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0EC0" w14:textId="77777777" w:rsidR="0047763A" w:rsidRDefault="00DA6A79">
      <w:pPr>
        <w:pStyle w:val="1"/>
        <w:spacing w:before="72"/>
        <w:ind w:left="1042" w:right="404"/>
        <w:jc w:val="center"/>
      </w:pPr>
      <w:r>
        <w:t>Міністерство освіти і науки України</w:t>
      </w:r>
    </w:p>
    <w:p w14:paraId="3082B61D" w14:textId="77777777" w:rsidR="0047763A" w:rsidRDefault="00D11C10">
      <w:pPr>
        <w:spacing w:before="163"/>
        <w:ind w:left="1047" w:right="404"/>
        <w:jc w:val="center"/>
        <w:rPr>
          <w:b/>
          <w:sz w:val="28"/>
        </w:rPr>
      </w:pPr>
      <w:r>
        <w:rPr>
          <w:b/>
          <w:sz w:val="28"/>
        </w:rPr>
        <w:t>Державний</w:t>
      </w:r>
      <w:r w:rsidR="00DA6A79">
        <w:rPr>
          <w:b/>
          <w:sz w:val="28"/>
        </w:rPr>
        <w:t xml:space="preserve"> торговельно-економічний університет</w:t>
      </w:r>
    </w:p>
    <w:p w14:paraId="219152A0" w14:textId="77777777" w:rsidR="0047763A" w:rsidRDefault="00DA6A79">
      <w:pPr>
        <w:pStyle w:val="a3"/>
        <w:spacing w:before="156"/>
        <w:ind w:left="1045" w:right="404"/>
        <w:jc w:val="center"/>
      </w:pPr>
      <w:r>
        <w:t>(м. Київ, Україна)</w:t>
      </w:r>
    </w:p>
    <w:p w14:paraId="5F1B80AA" w14:textId="77777777" w:rsidR="0047763A" w:rsidRDefault="00DA6A79" w:rsidP="00A22A43">
      <w:pPr>
        <w:pStyle w:val="a4"/>
        <w:ind w:left="0"/>
      </w:pPr>
      <w:r>
        <w:t>Інформаційний лист</w:t>
      </w:r>
    </w:p>
    <w:p w14:paraId="3D23F0F8" w14:textId="77777777" w:rsidR="0047763A" w:rsidRDefault="00DA6A79" w:rsidP="00A22A43">
      <w:pPr>
        <w:pStyle w:val="a3"/>
        <w:ind w:left="0"/>
        <w:jc w:val="center"/>
      </w:pPr>
      <w:r>
        <w:t>Всеукраїнська науково-практична конференція</w:t>
      </w:r>
    </w:p>
    <w:p w14:paraId="26E0338F" w14:textId="77777777" w:rsidR="00A22A43" w:rsidRDefault="00A22A43" w:rsidP="00A22A43">
      <w:pPr>
        <w:pStyle w:val="a3"/>
        <w:ind w:left="0"/>
        <w:jc w:val="center"/>
      </w:pPr>
      <w:r>
        <w:t>(у змішаному форматі)</w:t>
      </w:r>
    </w:p>
    <w:p w14:paraId="0226CA26" w14:textId="77777777" w:rsidR="00A22A43" w:rsidRDefault="00A22A43" w:rsidP="00A22A43">
      <w:pPr>
        <w:pStyle w:val="a3"/>
        <w:ind w:left="0"/>
        <w:jc w:val="center"/>
      </w:pPr>
    </w:p>
    <w:p w14:paraId="2525B513" w14:textId="77777777" w:rsidR="009862B3" w:rsidRDefault="00F43DF6" w:rsidP="00213BE0">
      <w:pPr>
        <w:tabs>
          <w:tab w:val="left" w:pos="10065"/>
        </w:tabs>
        <w:spacing w:line="360" w:lineRule="auto"/>
        <w:ind w:right="31"/>
        <w:jc w:val="center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0697EAA0" wp14:editId="0D10A198">
            <wp:extent cx="2218944" cy="1797345"/>
            <wp:effectExtent l="0" t="0" r="0" b="0"/>
            <wp:docPr id="3076" name="Picture 4" descr="C:\Users\Cibermag\Desktop\knteu_logo_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Cibermag\Desktop\knteu_logo_2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59" cy="1805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06642" w14:textId="77777777" w:rsidR="0047763A" w:rsidRPr="00AA5F0E" w:rsidRDefault="00231A4A" w:rsidP="00F43DF6">
      <w:pPr>
        <w:tabs>
          <w:tab w:val="left" w:pos="10065"/>
        </w:tabs>
        <w:spacing w:line="360" w:lineRule="auto"/>
        <w:ind w:right="31"/>
        <w:jc w:val="center"/>
        <w:rPr>
          <w:i/>
          <w:sz w:val="28"/>
        </w:rPr>
      </w:pPr>
      <w:r w:rsidRPr="00231A4A">
        <w:rPr>
          <w:b/>
          <w:sz w:val="28"/>
        </w:rPr>
        <w:t>Соціокультурні засади економіки і політики: взаємозв'язки, тренди, суперечності</w:t>
      </w:r>
    </w:p>
    <w:p w14:paraId="4E7FBFFA" w14:textId="77777777" w:rsidR="0047763A" w:rsidRDefault="00231A4A">
      <w:pPr>
        <w:pStyle w:val="a3"/>
        <w:spacing w:before="2"/>
        <w:ind w:left="3721"/>
        <w:jc w:val="both"/>
      </w:pPr>
      <w:r>
        <w:t>16</w:t>
      </w:r>
      <w:r w:rsidR="005B662B">
        <w:t xml:space="preserve"> </w:t>
      </w:r>
      <w:r>
        <w:t>листопада</w:t>
      </w:r>
      <w:r w:rsidR="00DA6A79">
        <w:t xml:space="preserve"> 20</w:t>
      </w:r>
      <w:r w:rsidR="002E496E">
        <w:t>2</w:t>
      </w:r>
      <w:r>
        <w:t>3</w:t>
      </w:r>
      <w:r w:rsidR="00DA6A79">
        <w:t xml:space="preserve"> року</w:t>
      </w:r>
    </w:p>
    <w:p w14:paraId="15F4B709" w14:textId="77777777" w:rsidR="00F43DF6" w:rsidRDefault="00DA6A79" w:rsidP="00F43DF6">
      <w:pPr>
        <w:pStyle w:val="a3"/>
        <w:spacing w:before="161" w:line="360" w:lineRule="auto"/>
        <w:ind w:left="-142" w:right="162" w:firstLine="707"/>
        <w:jc w:val="both"/>
      </w:pPr>
      <w:r>
        <w:t>Метою науково-</w:t>
      </w:r>
      <w:r w:rsidRPr="00B319AD">
        <w:t xml:space="preserve">практичної конференції є </w:t>
      </w:r>
      <w:r w:rsidR="00231A4A" w:rsidRPr="00231A4A">
        <w:t>узагальнення актуальних питань взаємозв’язку економіки і політики в контексті євроінтеграції України, поглиблен</w:t>
      </w:r>
      <w:r w:rsidR="00CA4895">
        <w:t>ня аналізу світових політичних та</w:t>
      </w:r>
      <w:r w:rsidR="00231A4A" w:rsidRPr="00231A4A">
        <w:t xml:space="preserve"> економічних трендів</w:t>
      </w:r>
      <w:r w:rsidR="00F43DF6" w:rsidRPr="00F43DF6">
        <w:t>.</w:t>
      </w:r>
    </w:p>
    <w:p w14:paraId="681E863F" w14:textId="77777777" w:rsidR="0047763A" w:rsidRDefault="00DA6A79" w:rsidP="00213BE0">
      <w:pPr>
        <w:pStyle w:val="1"/>
        <w:spacing w:before="0" w:line="360" w:lineRule="auto"/>
        <w:ind w:left="0"/>
        <w:jc w:val="both"/>
      </w:pPr>
      <w:r>
        <w:t>Тематичні напрями роботи конференції:</w:t>
      </w:r>
    </w:p>
    <w:p w14:paraId="7610FEA4" w14:textId="77777777" w:rsidR="00231A4A" w:rsidRPr="00231A4A" w:rsidRDefault="00231A4A" w:rsidP="00231A4A">
      <w:pPr>
        <w:pStyle w:val="a6"/>
        <w:numPr>
          <w:ilvl w:val="0"/>
          <w:numId w:val="3"/>
        </w:numPr>
        <w:tabs>
          <w:tab w:val="left" w:pos="383"/>
        </w:tabs>
        <w:spacing w:line="321" w:lineRule="exact"/>
        <w:rPr>
          <w:i/>
          <w:sz w:val="28"/>
          <w:szCs w:val="28"/>
        </w:rPr>
      </w:pPr>
      <w:r w:rsidRPr="00231A4A">
        <w:rPr>
          <w:i/>
          <w:sz w:val="28"/>
          <w:szCs w:val="28"/>
        </w:rPr>
        <w:t>Глобальні геополітичні та геоекономічні проблеми сьогодення</w:t>
      </w:r>
      <w:r w:rsidR="00CA4895">
        <w:rPr>
          <w:i/>
          <w:sz w:val="28"/>
          <w:szCs w:val="28"/>
        </w:rPr>
        <w:t>.</w:t>
      </w:r>
    </w:p>
    <w:p w14:paraId="0505DF08" w14:textId="77777777" w:rsidR="00231A4A" w:rsidRPr="00231A4A" w:rsidRDefault="00231A4A" w:rsidP="00231A4A">
      <w:pPr>
        <w:pStyle w:val="a6"/>
        <w:numPr>
          <w:ilvl w:val="0"/>
          <w:numId w:val="3"/>
        </w:numPr>
        <w:tabs>
          <w:tab w:val="left" w:pos="383"/>
        </w:tabs>
        <w:spacing w:line="321" w:lineRule="exact"/>
        <w:rPr>
          <w:i/>
          <w:sz w:val="28"/>
          <w:szCs w:val="28"/>
        </w:rPr>
      </w:pPr>
      <w:r w:rsidRPr="00231A4A">
        <w:rPr>
          <w:i/>
          <w:sz w:val="28"/>
          <w:szCs w:val="28"/>
        </w:rPr>
        <w:t>Соціокультурні аспекти економічних реформ та політичної модернізації України</w:t>
      </w:r>
      <w:r w:rsidR="00CA4895">
        <w:rPr>
          <w:i/>
          <w:sz w:val="28"/>
          <w:szCs w:val="28"/>
        </w:rPr>
        <w:t>.</w:t>
      </w:r>
    </w:p>
    <w:p w14:paraId="4D49D65A" w14:textId="2050890E" w:rsidR="00231A4A" w:rsidRPr="00231A4A" w:rsidRDefault="0046202C" w:rsidP="00231A4A">
      <w:pPr>
        <w:pStyle w:val="a6"/>
        <w:numPr>
          <w:ilvl w:val="0"/>
          <w:numId w:val="3"/>
        </w:numPr>
        <w:tabs>
          <w:tab w:val="left" w:pos="383"/>
        </w:tabs>
        <w:spacing w:line="321" w:lineRule="exact"/>
        <w:rPr>
          <w:i/>
          <w:sz w:val="28"/>
          <w:szCs w:val="28"/>
        </w:rPr>
      </w:pPr>
      <w:r w:rsidRPr="00231A4A">
        <w:rPr>
          <w:i/>
          <w:sz w:val="28"/>
          <w:szCs w:val="28"/>
        </w:rPr>
        <w:t>Сучасні проблеми та тренди європейської інтеграції України</w:t>
      </w:r>
      <w:r w:rsidR="004D125B">
        <w:rPr>
          <w:i/>
          <w:sz w:val="28"/>
          <w:szCs w:val="28"/>
        </w:rPr>
        <w:t>.</w:t>
      </w:r>
    </w:p>
    <w:p w14:paraId="24B10720" w14:textId="77777777" w:rsidR="00231A4A" w:rsidRPr="00231A4A" w:rsidRDefault="00231A4A" w:rsidP="00231A4A">
      <w:pPr>
        <w:pStyle w:val="a6"/>
        <w:numPr>
          <w:ilvl w:val="0"/>
          <w:numId w:val="3"/>
        </w:numPr>
        <w:tabs>
          <w:tab w:val="left" w:pos="383"/>
        </w:tabs>
        <w:spacing w:line="321" w:lineRule="exact"/>
        <w:rPr>
          <w:i/>
          <w:sz w:val="28"/>
          <w:szCs w:val="28"/>
        </w:rPr>
      </w:pPr>
      <w:r w:rsidRPr="00231A4A">
        <w:rPr>
          <w:i/>
          <w:sz w:val="28"/>
          <w:szCs w:val="28"/>
        </w:rPr>
        <w:t>Соціально-економічні і політичні трансформації в Україні під впливом зовнішніх викликів та загроз</w:t>
      </w:r>
      <w:r w:rsidR="004D125B">
        <w:rPr>
          <w:i/>
          <w:sz w:val="28"/>
          <w:szCs w:val="28"/>
        </w:rPr>
        <w:t>.</w:t>
      </w:r>
      <w:r w:rsidRPr="00231A4A">
        <w:rPr>
          <w:i/>
          <w:sz w:val="28"/>
          <w:szCs w:val="28"/>
        </w:rPr>
        <w:t xml:space="preserve"> </w:t>
      </w:r>
    </w:p>
    <w:p w14:paraId="366B1497" w14:textId="77777777" w:rsidR="00231A4A" w:rsidRPr="00231A4A" w:rsidRDefault="00231A4A" w:rsidP="00231A4A">
      <w:pPr>
        <w:pStyle w:val="a6"/>
        <w:numPr>
          <w:ilvl w:val="0"/>
          <w:numId w:val="3"/>
        </w:numPr>
        <w:tabs>
          <w:tab w:val="left" w:pos="383"/>
        </w:tabs>
        <w:spacing w:line="321" w:lineRule="exact"/>
        <w:rPr>
          <w:i/>
          <w:sz w:val="28"/>
          <w:szCs w:val="28"/>
        </w:rPr>
      </w:pPr>
      <w:r w:rsidRPr="00231A4A">
        <w:rPr>
          <w:i/>
          <w:sz w:val="28"/>
          <w:szCs w:val="28"/>
        </w:rPr>
        <w:t>Безпекова парадигма міжнародної політики та економіки</w:t>
      </w:r>
      <w:r w:rsidR="004D125B">
        <w:rPr>
          <w:i/>
          <w:sz w:val="28"/>
          <w:szCs w:val="28"/>
        </w:rPr>
        <w:t>.</w:t>
      </w:r>
      <w:r w:rsidRPr="00231A4A">
        <w:rPr>
          <w:i/>
          <w:sz w:val="28"/>
          <w:szCs w:val="28"/>
        </w:rPr>
        <w:t xml:space="preserve"> </w:t>
      </w:r>
    </w:p>
    <w:p w14:paraId="4501C703" w14:textId="77777777" w:rsidR="00F43DF6" w:rsidRPr="00D11C10" w:rsidRDefault="00231A4A" w:rsidP="00231A4A">
      <w:pPr>
        <w:pStyle w:val="a6"/>
        <w:numPr>
          <w:ilvl w:val="0"/>
          <w:numId w:val="3"/>
        </w:numPr>
        <w:tabs>
          <w:tab w:val="left" w:pos="383"/>
        </w:tabs>
        <w:spacing w:line="321" w:lineRule="exact"/>
        <w:rPr>
          <w:i/>
          <w:sz w:val="28"/>
          <w:szCs w:val="28"/>
        </w:rPr>
      </w:pPr>
      <w:r w:rsidRPr="00231A4A">
        <w:rPr>
          <w:i/>
          <w:sz w:val="28"/>
          <w:szCs w:val="28"/>
        </w:rPr>
        <w:t>Соці</w:t>
      </w:r>
      <w:r w:rsidR="004D125B">
        <w:rPr>
          <w:i/>
          <w:sz w:val="28"/>
          <w:szCs w:val="28"/>
        </w:rPr>
        <w:t xml:space="preserve">окультурний вимір політичного й </w:t>
      </w:r>
      <w:r w:rsidRPr="00231A4A">
        <w:rPr>
          <w:i/>
          <w:sz w:val="28"/>
          <w:szCs w:val="28"/>
        </w:rPr>
        <w:t>економічного розвитку повоєнної України</w:t>
      </w:r>
      <w:r w:rsidR="00F43DF6" w:rsidRPr="00D11C10">
        <w:rPr>
          <w:i/>
          <w:sz w:val="28"/>
          <w:szCs w:val="28"/>
        </w:rPr>
        <w:t>.</w:t>
      </w:r>
    </w:p>
    <w:p w14:paraId="703C95FA" w14:textId="77777777" w:rsidR="00231A4A" w:rsidRDefault="00231A4A" w:rsidP="00B319AD">
      <w:pPr>
        <w:pStyle w:val="a6"/>
        <w:tabs>
          <w:tab w:val="left" w:pos="383"/>
        </w:tabs>
        <w:spacing w:line="321" w:lineRule="exact"/>
        <w:ind w:left="382"/>
        <w:rPr>
          <w:b/>
          <w:sz w:val="28"/>
          <w:szCs w:val="28"/>
        </w:rPr>
      </w:pPr>
    </w:p>
    <w:p w14:paraId="5F529A7E" w14:textId="77777777" w:rsidR="0047763A" w:rsidRPr="0089628C" w:rsidRDefault="00DA6A79" w:rsidP="00B319AD">
      <w:pPr>
        <w:pStyle w:val="a6"/>
        <w:tabs>
          <w:tab w:val="left" w:pos="383"/>
        </w:tabs>
        <w:spacing w:line="321" w:lineRule="exact"/>
        <w:ind w:left="382"/>
        <w:rPr>
          <w:b/>
          <w:sz w:val="28"/>
          <w:szCs w:val="28"/>
        </w:rPr>
      </w:pPr>
      <w:r w:rsidRPr="00D11C10">
        <w:rPr>
          <w:b/>
          <w:sz w:val="28"/>
          <w:szCs w:val="28"/>
        </w:rPr>
        <w:t>Умови участі у конференції</w:t>
      </w:r>
      <w:r w:rsidRPr="0089628C">
        <w:rPr>
          <w:b/>
          <w:sz w:val="28"/>
          <w:szCs w:val="28"/>
        </w:rPr>
        <w:t>:</w:t>
      </w:r>
    </w:p>
    <w:p w14:paraId="7EFDCB95" w14:textId="2E9AC47F" w:rsidR="0047763A" w:rsidRPr="00074AE9" w:rsidRDefault="00DA6A79" w:rsidP="00074AE9">
      <w:pPr>
        <w:spacing w:before="161" w:line="362" w:lineRule="auto"/>
        <w:ind w:left="102" w:right="165" w:firstLine="707"/>
        <w:jc w:val="both"/>
        <w:rPr>
          <w:b/>
          <w:i/>
          <w:sz w:val="28"/>
        </w:rPr>
      </w:pPr>
      <w:r>
        <w:rPr>
          <w:sz w:val="28"/>
        </w:rPr>
        <w:t>Учасники</w:t>
      </w:r>
      <w:r w:rsidR="004D125B">
        <w:rPr>
          <w:sz w:val="28"/>
        </w:rPr>
        <w:t xml:space="preserve"> </w:t>
      </w:r>
      <w:r>
        <w:rPr>
          <w:sz w:val="28"/>
        </w:rPr>
        <w:t>конференції</w:t>
      </w:r>
      <w:r w:rsidR="004D125B">
        <w:rPr>
          <w:sz w:val="28"/>
        </w:rPr>
        <w:t xml:space="preserve"> </w:t>
      </w:r>
      <w:r>
        <w:rPr>
          <w:sz w:val="28"/>
        </w:rPr>
        <w:t>мають</w:t>
      </w:r>
      <w:r w:rsidR="004D125B">
        <w:rPr>
          <w:sz w:val="28"/>
        </w:rPr>
        <w:t xml:space="preserve"> </w:t>
      </w:r>
      <w:r>
        <w:rPr>
          <w:sz w:val="28"/>
        </w:rPr>
        <w:t>до</w:t>
      </w:r>
      <w:r w:rsidR="004D125B">
        <w:rPr>
          <w:sz w:val="28"/>
        </w:rPr>
        <w:t xml:space="preserve"> </w:t>
      </w:r>
      <w:r>
        <w:rPr>
          <w:b/>
          <w:sz w:val="28"/>
        </w:rPr>
        <w:t>2</w:t>
      </w:r>
      <w:r w:rsidR="00231A4A">
        <w:rPr>
          <w:b/>
          <w:sz w:val="28"/>
        </w:rPr>
        <w:t>9</w:t>
      </w:r>
      <w:r w:rsidR="004D125B">
        <w:rPr>
          <w:b/>
          <w:sz w:val="28"/>
        </w:rPr>
        <w:t xml:space="preserve"> </w:t>
      </w:r>
      <w:r w:rsidR="00231A4A">
        <w:rPr>
          <w:b/>
          <w:sz w:val="28"/>
        </w:rPr>
        <w:t>жовтня</w:t>
      </w:r>
      <w:r w:rsidR="004D125B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2E496E">
        <w:rPr>
          <w:b/>
          <w:sz w:val="28"/>
        </w:rPr>
        <w:t>2</w:t>
      </w:r>
      <w:r w:rsidR="00231A4A">
        <w:rPr>
          <w:b/>
          <w:sz w:val="28"/>
        </w:rPr>
        <w:t>3</w:t>
      </w:r>
      <w:r>
        <w:rPr>
          <w:b/>
          <w:sz w:val="28"/>
        </w:rPr>
        <w:t>р.</w:t>
      </w:r>
      <w:r w:rsidR="004D125B">
        <w:rPr>
          <w:b/>
          <w:sz w:val="28"/>
        </w:rPr>
        <w:t xml:space="preserve"> </w:t>
      </w:r>
      <w:r w:rsidR="00074AE9">
        <w:rPr>
          <w:b/>
          <w:sz w:val="28"/>
        </w:rPr>
        <w:t xml:space="preserve">на е-сторінці конференції </w:t>
      </w:r>
      <w:r w:rsidR="004D125B">
        <w:rPr>
          <w:b/>
          <w:sz w:val="28"/>
        </w:rPr>
        <w:t xml:space="preserve"> </w:t>
      </w:r>
      <w:r w:rsidR="00074AE9">
        <w:rPr>
          <w:b/>
          <w:sz w:val="28"/>
        </w:rPr>
        <w:t>(</w:t>
      </w:r>
      <w:hyperlink r:id="rId6" w:history="1">
        <w:r w:rsidR="003E2742" w:rsidRPr="00A44C78">
          <w:rPr>
            <w:rStyle w:val="a7"/>
            <w:bCs/>
            <w:i/>
            <w:sz w:val="28"/>
          </w:rPr>
          <w:t>https://knute.edu.ua/blog/read/?pid=46040</w:t>
        </w:r>
      </w:hyperlink>
      <w:r w:rsidR="00074AE9">
        <w:rPr>
          <w:b/>
          <w:sz w:val="28"/>
        </w:rPr>
        <w:t xml:space="preserve">) </w:t>
      </w:r>
      <w:r w:rsidR="00141218">
        <w:rPr>
          <w:b/>
          <w:sz w:val="28"/>
        </w:rPr>
        <w:t>заповнити гуг</w:t>
      </w:r>
      <w:r w:rsidR="008C26F3">
        <w:rPr>
          <w:b/>
          <w:sz w:val="28"/>
        </w:rPr>
        <w:t>л-форму реєстрації</w:t>
      </w:r>
      <w:r w:rsidR="00CC6701">
        <w:rPr>
          <w:b/>
          <w:sz w:val="28"/>
          <w:lang w:val="ru-RU"/>
        </w:rPr>
        <w:t xml:space="preserve"> </w:t>
      </w:r>
      <w:r w:rsidR="00074AE9">
        <w:rPr>
          <w:b/>
          <w:sz w:val="28"/>
        </w:rPr>
        <w:t>та прикріпити файли з</w:t>
      </w:r>
      <w:r w:rsidR="00074AE9" w:rsidRPr="00074AE9">
        <w:rPr>
          <w:b/>
          <w:sz w:val="28"/>
        </w:rPr>
        <w:t xml:space="preserve"> квитанцією про оплату</w:t>
      </w:r>
      <w:r w:rsidR="00074AE9">
        <w:rPr>
          <w:b/>
          <w:sz w:val="28"/>
        </w:rPr>
        <w:t xml:space="preserve"> (</w:t>
      </w:r>
      <w:proofErr w:type="spellStart"/>
      <w:r w:rsidR="00074AE9">
        <w:rPr>
          <w:b/>
          <w:sz w:val="28"/>
        </w:rPr>
        <w:t>скан</w:t>
      </w:r>
      <w:proofErr w:type="spellEnd"/>
      <w:r w:rsidR="00074AE9">
        <w:rPr>
          <w:b/>
          <w:sz w:val="28"/>
        </w:rPr>
        <w:t>, фото)</w:t>
      </w:r>
      <w:r w:rsidR="004D125B">
        <w:rPr>
          <w:b/>
          <w:sz w:val="28"/>
        </w:rPr>
        <w:t xml:space="preserve"> </w:t>
      </w:r>
      <w:r w:rsidR="00074AE9">
        <w:rPr>
          <w:b/>
          <w:sz w:val="28"/>
        </w:rPr>
        <w:t xml:space="preserve">і тези доповіді </w:t>
      </w:r>
      <w:r>
        <w:rPr>
          <w:sz w:val="28"/>
        </w:rPr>
        <w:t>(п</w:t>
      </w:r>
      <w:r w:rsidR="00213BE0">
        <w:rPr>
          <w:sz w:val="28"/>
        </w:rPr>
        <w:t>риклад назви файлу: Тези </w:t>
      </w:r>
      <w:r w:rsidR="009C6C02">
        <w:rPr>
          <w:sz w:val="28"/>
        </w:rPr>
        <w:t>Коваль</w:t>
      </w:r>
      <w:r w:rsidR="00213BE0">
        <w:rPr>
          <w:sz w:val="28"/>
        </w:rPr>
        <w:t> </w:t>
      </w:r>
      <w:r>
        <w:rPr>
          <w:sz w:val="28"/>
        </w:rPr>
        <w:t>І.</w:t>
      </w:r>
      <w:r w:rsidR="004D125B">
        <w:rPr>
          <w:sz w:val="28"/>
        </w:rPr>
        <w:t xml:space="preserve"> у</w:t>
      </w:r>
      <w:r w:rsidR="00074AE9">
        <w:rPr>
          <w:sz w:val="28"/>
        </w:rPr>
        <w:t xml:space="preserve"> форматі *.</w:t>
      </w:r>
      <w:proofErr w:type="spellStart"/>
      <w:r w:rsidR="00074AE9">
        <w:rPr>
          <w:sz w:val="28"/>
        </w:rPr>
        <w:t>doc</w:t>
      </w:r>
      <w:proofErr w:type="spellEnd"/>
      <w:r w:rsidR="00074AE9">
        <w:rPr>
          <w:sz w:val="28"/>
        </w:rPr>
        <w:t>, *.</w:t>
      </w:r>
      <w:proofErr w:type="spellStart"/>
      <w:r w:rsidR="00074AE9">
        <w:rPr>
          <w:sz w:val="28"/>
        </w:rPr>
        <w:t>docx</w:t>
      </w:r>
      <w:proofErr w:type="spellEnd"/>
      <w:r>
        <w:rPr>
          <w:sz w:val="28"/>
        </w:rPr>
        <w:t>.).</w:t>
      </w:r>
    </w:p>
    <w:p w14:paraId="6977FDF9" w14:textId="77777777" w:rsidR="0047763A" w:rsidRDefault="005B662B" w:rsidP="0097648B">
      <w:pPr>
        <w:spacing w:before="156"/>
        <w:ind w:firstLine="709"/>
        <w:jc w:val="both"/>
        <w:rPr>
          <w:b/>
          <w:sz w:val="28"/>
        </w:rPr>
      </w:pPr>
      <w:r>
        <w:rPr>
          <w:b/>
          <w:sz w:val="28"/>
        </w:rPr>
        <w:t>Мова</w:t>
      </w:r>
      <w:r w:rsidR="00DA6A79">
        <w:rPr>
          <w:b/>
          <w:sz w:val="28"/>
        </w:rPr>
        <w:t xml:space="preserve"> конференції: </w:t>
      </w:r>
      <w:r w:rsidR="00DA6A79">
        <w:rPr>
          <w:sz w:val="28"/>
        </w:rPr>
        <w:t>українська</w:t>
      </w:r>
      <w:r w:rsidR="00DA6A79">
        <w:rPr>
          <w:b/>
          <w:sz w:val="28"/>
        </w:rPr>
        <w:t>.</w:t>
      </w:r>
    </w:p>
    <w:p w14:paraId="3B573A8F" w14:textId="77777777" w:rsidR="0097648B" w:rsidRDefault="0097648B" w:rsidP="00213BE0">
      <w:pPr>
        <w:spacing w:line="360" w:lineRule="auto"/>
        <w:ind w:firstLine="709"/>
        <w:jc w:val="both"/>
        <w:rPr>
          <w:b/>
          <w:sz w:val="28"/>
        </w:rPr>
      </w:pPr>
    </w:p>
    <w:p w14:paraId="1C6E5884" w14:textId="77777777" w:rsidR="0047763A" w:rsidRDefault="00DA6A79" w:rsidP="00213BE0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Увага! </w:t>
      </w:r>
      <w:r>
        <w:rPr>
          <w:sz w:val="28"/>
        </w:rPr>
        <w:t>По</w:t>
      </w:r>
      <w:r w:rsidR="005B662B">
        <w:rPr>
          <w:sz w:val="28"/>
        </w:rPr>
        <w:t xml:space="preserve">годжуючись взяти участь у </w:t>
      </w:r>
      <w:r>
        <w:rPr>
          <w:sz w:val="28"/>
        </w:rPr>
        <w:t>конференції, автор (автори) висловлює (-</w:t>
      </w:r>
      <w:proofErr w:type="spellStart"/>
      <w:r>
        <w:rPr>
          <w:sz w:val="28"/>
        </w:rPr>
        <w:t>ють</w:t>
      </w:r>
      <w:proofErr w:type="spellEnd"/>
      <w:r>
        <w:rPr>
          <w:sz w:val="28"/>
        </w:rPr>
        <w:t xml:space="preserve">) </w:t>
      </w:r>
      <w:r>
        <w:rPr>
          <w:b/>
          <w:sz w:val="28"/>
        </w:rPr>
        <w:t>згоду на опублікування матеріалів своїх доповідей у мережі Інтернет</w:t>
      </w:r>
      <w:r>
        <w:rPr>
          <w:sz w:val="28"/>
        </w:rPr>
        <w:t>.</w:t>
      </w:r>
    </w:p>
    <w:p w14:paraId="50468E41" w14:textId="77777777" w:rsidR="0047763A" w:rsidRPr="00213BE0" w:rsidRDefault="00DA6A79" w:rsidP="00213BE0">
      <w:pPr>
        <w:pStyle w:val="1"/>
        <w:spacing w:before="0" w:line="360" w:lineRule="auto"/>
        <w:ind w:left="0" w:firstLine="709"/>
        <w:jc w:val="both"/>
        <w:rPr>
          <w:b w:val="0"/>
        </w:rPr>
      </w:pPr>
      <w:r>
        <w:t>Вимоги до оформлення тез доповідей</w:t>
      </w:r>
      <w:r w:rsidR="00213BE0">
        <w:t xml:space="preserve">. </w:t>
      </w:r>
      <w:r w:rsidR="00024661">
        <w:rPr>
          <w:b w:val="0"/>
        </w:rPr>
        <w:t>Обсяг тез – 3</w:t>
      </w:r>
      <w:r w:rsidRPr="00213BE0">
        <w:rPr>
          <w:b w:val="0"/>
        </w:rPr>
        <w:t xml:space="preserve"> сторінки, шрифт – </w:t>
      </w:r>
      <w:proofErr w:type="spellStart"/>
      <w:r w:rsidRPr="00213BE0">
        <w:rPr>
          <w:b w:val="0"/>
        </w:rPr>
        <w:t>Times</w:t>
      </w:r>
      <w:proofErr w:type="spellEnd"/>
      <w:r w:rsidR="00213BE0">
        <w:rPr>
          <w:b w:val="0"/>
        </w:rPr>
        <w:t> </w:t>
      </w:r>
      <w:proofErr w:type="spellStart"/>
      <w:r w:rsidRPr="00213BE0">
        <w:rPr>
          <w:b w:val="0"/>
        </w:rPr>
        <w:t>New</w:t>
      </w:r>
      <w:proofErr w:type="spellEnd"/>
      <w:r w:rsidR="00213BE0">
        <w:rPr>
          <w:b w:val="0"/>
        </w:rPr>
        <w:t> </w:t>
      </w:r>
      <w:proofErr w:type="spellStart"/>
      <w:r w:rsidR="00DE3FED">
        <w:rPr>
          <w:b w:val="0"/>
        </w:rPr>
        <w:t>Roman</w:t>
      </w:r>
      <w:proofErr w:type="spellEnd"/>
      <w:r w:rsidR="00DE3FED">
        <w:rPr>
          <w:b w:val="0"/>
        </w:rPr>
        <w:t xml:space="preserve">, розмір </w:t>
      </w:r>
      <w:proofErr w:type="spellStart"/>
      <w:r w:rsidR="00DE3FED">
        <w:rPr>
          <w:b w:val="0"/>
        </w:rPr>
        <w:t>шрифта</w:t>
      </w:r>
      <w:proofErr w:type="spellEnd"/>
      <w:r w:rsidRPr="00213BE0">
        <w:rPr>
          <w:b w:val="0"/>
        </w:rPr>
        <w:t xml:space="preserve"> – 1</w:t>
      </w:r>
      <w:r w:rsidR="002F6B56" w:rsidRPr="00CA4895">
        <w:rPr>
          <w:b w:val="0"/>
        </w:rPr>
        <w:t>5</w:t>
      </w:r>
      <w:r w:rsidRPr="00213BE0">
        <w:rPr>
          <w:b w:val="0"/>
        </w:rPr>
        <w:t xml:space="preserve">pt, міжрядковий інтервал – одинарний, абзац – 1,25 см; </w:t>
      </w:r>
      <w:r w:rsidR="0089628C" w:rsidRPr="00213BE0">
        <w:rPr>
          <w:b w:val="0"/>
        </w:rPr>
        <w:t>п</w:t>
      </w:r>
      <w:r w:rsidRPr="00213BE0">
        <w:rPr>
          <w:b w:val="0"/>
        </w:rPr>
        <w:t>оля: верхнє – 20 мм, нижнє – 25 мм, праве – 25 мм, ліве – 2</w:t>
      </w:r>
      <w:r w:rsidR="002F6B56" w:rsidRPr="00CA4895">
        <w:rPr>
          <w:b w:val="0"/>
        </w:rPr>
        <w:t>0</w:t>
      </w:r>
      <w:r w:rsidRPr="00213BE0">
        <w:rPr>
          <w:b w:val="0"/>
        </w:rPr>
        <w:t xml:space="preserve"> мм; формат роботи: Microsoft Word (*.</w:t>
      </w:r>
      <w:proofErr w:type="spellStart"/>
      <w:r w:rsidRPr="00213BE0">
        <w:rPr>
          <w:b w:val="0"/>
        </w:rPr>
        <w:t>doc</w:t>
      </w:r>
      <w:proofErr w:type="spellEnd"/>
      <w:r w:rsidR="006548B8" w:rsidRPr="00213BE0">
        <w:rPr>
          <w:b w:val="0"/>
        </w:rPr>
        <w:t>, *.</w:t>
      </w:r>
      <w:proofErr w:type="spellStart"/>
      <w:r w:rsidR="006548B8" w:rsidRPr="00213BE0">
        <w:rPr>
          <w:b w:val="0"/>
        </w:rPr>
        <w:t>docx</w:t>
      </w:r>
      <w:proofErr w:type="spellEnd"/>
      <w:r w:rsidRPr="00213BE0">
        <w:rPr>
          <w:b w:val="0"/>
        </w:rPr>
        <w:t>).</w:t>
      </w:r>
    </w:p>
    <w:p w14:paraId="3DCC2656" w14:textId="09280404" w:rsidR="0047763A" w:rsidRDefault="00DA6A79" w:rsidP="004E1D05">
      <w:pPr>
        <w:pStyle w:val="a3"/>
        <w:spacing w:line="360" w:lineRule="auto"/>
        <w:ind w:left="0" w:firstLine="707"/>
        <w:jc w:val="both"/>
      </w:pPr>
      <w:r w:rsidRPr="00C44E61">
        <w:rPr>
          <w:b/>
        </w:rPr>
        <w:t>Структура тексту</w:t>
      </w:r>
      <w:r w:rsidR="00141218">
        <w:t>.</w:t>
      </w:r>
      <w:r w:rsidRPr="00C44E61">
        <w:t xml:space="preserve"> </w:t>
      </w:r>
      <w:r w:rsidR="00C44E61" w:rsidRPr="00C44E61">
        <w:rPr>
          <w:b/>
          <w:bCs/>
        </w:rPr>
        <w:t xml:space="preserve">НАЗВА ТЕЗ ДОПОВІДІ </w:t>
      </w:r>
      <w:r w:rsidR="00C44E61" w:rsidRPr="00C44E61">
        <w:t>(жирний</w:t>
      </w:r>
      <w:r w:rsidR="00C44E61" w:rsidRPr="00CA4895">
        <w:t xml:space="preserve"> шрифт</w:t>
      </w:r>
      <w:r w:rsidR="00C44E61" w:rsidRPr="00C44E61">
        <w:t>, по</w:t>
      </w:r>
      <w:r w:rsidR="00DE3FED">
        <w:t xml:space="preserve"> </w:t>
      </w:r>
      <w:r w:rsidR="00C44E61" w:rsidRPr="00C44E61">
        <w:t>ц</w:t>
      </w:r>
      <w:r w:rsidR="00907B83">
        <w:t xml:space="preserve">ентру, великими літерами, розмір </w:t>
      </w:r>
      <w:proofErr w:type="spellStart"/>
      <w:r w:rsidR="00907B83">
        <w:t>шрифта</w:t>
      </w:r>
      <w:proofErr w:type="spellEnd"/>
      <w:r w:rsidR="00907B83">
        <w:t xml:space="preserve"> </w:t>
      </w:r>
      <w:r w:rsidR="00C44E61" w:rsidRPr="00C44E61">
        <w:t>– 15</w:t>
      </w:r>
      <w:r w:rsidR="00EA2D3B" w:rsidRPr="00EA2D3B">
        <w:t>pt</w:t>
      </w:r>
      <w:r w:rsidR="00C44E61" w:rsidRPr="00C44E61">
        <w:t>)</w:t>
      </w:r>
      <w:r w:rsidR="00C44E61" w:rsidRPr="00C44E61">
        <w:rPr>
          <w:b/>
          <w:bCs/>
        </w:rPr>
        <w:t xml:space="preserve">, </w:t>
      </w:r>
      <w:r w:rsidR="00C44E61" w:rsidRPr="00C44E61">
        <w:t xml:space="preserve"> ІМ’Я, ПРІЗВИЩЕ</w:t>
      </w:r>
      <w:r w:rsidR="00C44E61" w:rsidRPr="00CA4895">
        <w:t xml:space="preserve"> (великі</w:t>
      </w:r>
      <w:r w:rsidR="00907B83">
        <w:t xml:space="preserve"> </w:t>
      </w:r>
      <w:r w:rsidR="00C44E61" w:rsidRPr="00CA4895">
        <w:t>літери</w:t>
      </w:r>
      <w:r w:rsidR="002F6B56" w:rsidRPr="00CA4895">
        <w:t>, праворуч,</w:t>
      </w:r>
      <w:r w:rsidR="00907B83">
        <w:t xml:space="preserve"> </w:t>
      </w:r>
      <w:r w:rsidR="00DE3FED">
        <w:t xml:space="preserve">розмір </w:t>
      </w:r>
      <w:proofErr w:type="spellStart"/>
      <w:r w:rsidR="00DE3FED">
        <w:t>шрифта</w:t>
      </w:r>
      <w:proofErr w:type="spellEnd"/>
      <w:r w:rsidR="002F6B56" w:rsidRPr="00C44E61">
        <w:t xml:space="preserve"> – 15</w:t>
      </w:r>
      <w:r w:rsidR="00141218">
        <w:rPr>
          <w:lang w:val="en-US"/>
        </w:rPr>
        <w:t>pt</w:t>
      </w:r>
      <w:r w:rsidR="00C44E61" w:rsidRPr="00CA4895">
        <w:t>)</w:t>
      </w:r>
      <w:r w:rsidR="00C44E61" w:rsidRPr="00C44E61">
        <w:t>, відомості про автора</w:t>
      </w:r>
      <w:r w:rsidR="00EA2D3B">
        <w:t xml:space="preserve"> </w:t>
      </w:r>
      <w:r w:rsidR="00EA2D3B" w:rsidRPr="00EA2D3B">
        <w:t>(не більше двох авторів)</w:t>
      </w:r>
      <w:r w:rsidR="002F6B56" w:rsidRPr="00CA4895">
        <w:t xml:space="preserve">: </w:t>
      </w:r>
      <w:r w:rsidR="00C44E61" w:rsidRPr="00C44E61">
        <w:t>посада, місце роботи, країна</w:t>
      </w:r>
      <w:r w:rsidRPr="00EA2D3B">
        <w:t>;</w:t>
      </w:r>
      <w:r w:rsidRPr="00C44E61">
        <w:t xml:space="preserve"> </w:t>
      </w:r>
      <w:r>
        <w:t xml:space="preserve">текст; обов'язково </w:t>
      </w:r>
      <w:r w:rsidRPr="002F6B56">
        <w:rPr>
          <w:b/>
          <w:bCs/>
        </w:rPr>
        <w:t>список використаних джерел</w:t>
      </w:r>
      <w:r w:rsidR="00141218">
        <w:t xml:space="preserve"> (жирний шрифт, по ширині, розмір </w:t>
      </w:r>
      <w:proofErr w:type="spellStart"/>
      <w:r w:rsidR="00141218">
        <w:t>шрифта</w:t>
      </w:r>
      <w:proofErr w:type="spellEnd"/>
      <w:r>
        <w:t xml:space="preserve"> –</w:t>
      </w:r>
      <w:r w:rsidR="00EA2D3B">
        <w:t xml:space="preserve"> </w:t>
      </w:r>
      <w:r>
        <w:t>1</w:t>
      </w:r>
      <w:r w:rsidR="00EA2D3B">
        <w:t>5</w:t>
      </w:r>
      <w:r w:rsidR="00EA2D3B" w:rsidRPr="00EA2D3B">
        <w:t xml:space="preserve"> </w:t>
      </w:r>
      <w:proofErr w:type="spellStart"/>
      <w:r w:rsidR="00EA2D3B" w:rsidRPr="00EA2D3B">
        <w:t>pt</w:t>
      </w:r>
      <w:proofErr w:type="spellEnd"/>
      <w:r>
        <w:t>).</w:t>
      </w:r>
    </w:p>
    <w:p w14:paraId="5BE77919" w14:textId="77777777" w:rsidR="0047763A" w:rsidRPr="00141218" w:rsidRDefault="00141218">
      <w:pPr>
        <w:pStyle w:val="1"/>
        <w:spacing w:before="6"/>
        <w:ind w:left="3474"/>
        <w:jc w:val="both"/>
        <w:rPr>
          <w:b w:val="0"/>
          <w:bCs w:val="0"/>
          <w:i/>
        </w:rPr>
      </w:pPr>
      <w:r w:rsidRPr="00141218">
        <w:rPr>
          <w:b w:val="0"/>
          <w:bCs w:val="0"/>
          <w:i/>
        </w:rPr>
        <w:t>Приклад оформлення тез</w:t>
      </w:r>
    </w:p>
    <w:p w14:paraId="5A1D9556" w14:textId="77777777" w:rsidR="00D10351" w:rsidRDefault="00D10351" w:rsidP="00CF5248">
      <w:pPr>
        <w:pStyle w:val="a3"/>
        <w:ind w:left="0"/>
        <w:jc w:val="right"/>
        <w:rPr>
          <w:i/>
        </w:rPr>
      </w:pPr>
    </w:p>
    <w:p w14:paraId="3BF6FB9B" w14:textId="77777777" w:rsidR="002F6B56" w:rsidRDefault="002F6B56" w:rsidP="00D10351">
      <w:pPr>
        <w:pStyle w:val="a4"/>
        <w:spacing w:before="0"/>
        <w:rPr>
          <w:i w:val="0"/>
          <w:iCs/>
          <w:sz w:val="30"/>
          <w:szCs w:val="30"/>
        </w:rPr>
      </w:pPr>
    </w:p>
    <w:p w14:paraId="0D1F2A5A" w14:textId="77777777" w:rsidR="00D10351" w:rsidRPr="00D10351" w:rsidRDefault="00D10351" w:rsidP="00D10351">
      <w:pPr>
        <w:pStyle w:val="a4"/>
        <w:spacing w:before="0"/>
        <w:rPr>
          <w:i w:val="0"/>
          <w:iCs/>
          <w:sz w:val="30"/>
          <w:szCs w:val="30"/>
        </w:rPr>
      </w:pPr>
      <w:r w:rsidRPr="00D10351">
        <w:rPr>
          <w:i w:val="0"/>
          <w:iCs/>
          <w:sz w:val="30"/>
          <w:szCs w:val="30"/>
        </w:rPr>
        <w:t>НАЗВА ТЕЗ ДОПОВІДІ</w:t>
      </w:r>
    </w:p>
    <w:p w14:paraId="7FA86548" w14:textId="77777777" w:rsidR="00D10351" w:rsidRPr="004C1165" w:rsidRDefault="00D10351" w:rsidP="00D10351">
      <w:pPr>
        <w:rPr>
          <w:sz w:val="30"/>
          <w:szCs w:val="30"/>
        </w:rPr>
      </w:pPr>
    </w:p>
    <w:p w14:paraId="7A4269E6" w14:textId="77777777" w:rsidR="00D10351" w:rsidRPr="004E13A8" w:rsidRDefault="00D10351" w:rsidP="00D10351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>
        <w:rPr>
          <w:rFonts w:ascii="Times New Roman" w:hAnsi="Times New Roman"/>
          <w:b w:val="0"/>
          <w:sz w:val="30"/>
          <w:szCs w:val="30"/>
          <w:lang w:val="uk-UA"/>
        </w:rPr>
        <w:t>СЕРГІЙ КОВАЛЬ</w:t>
      </w:r>
      <w:r w:rsidR="00DE3FED">
        <w:rPr>
          <w:rFonts w:ascii="Times New Roman" w:hAnsi="Times New Roman"/>
          <w:b w:val="0"/>
          <w:sz w:val="30"/>
          <w:szCs w:val="30"/>
          <w:lang w:val="uk-UA"/>
        </w:rPr>
        <w:t>,</w:t>
      </w:r>
    </w:p>
    <w:p w14:paraId="138EFC6C" w14:textId="77777777" w:rsidR="006F6705" w:rsidRDefault="00D10351" w:rsidP="00D10351">
      <w:pPr>
        <w:ind w:left="3686"/>
        <w:jc w:val="right"/>
        <w:rPr>
          <w:sz w:val="30"/>
          <w:szCs w:val="30"/>
        </w:rPr>
      </w:pPr>
      <w:r>
        <w:rPr>
          <w:sz w:val="30"/>
          <w:szCs w:val="30"/>
        </w:rPr>
        <w:t>студент</w:t>
      </w:r>
      <w:r w:rsidRPr="004E13A8">
        <w:rPr>
          <w:sz w:val="30"/>
          <w:szCs w:val="30"/>
        </w:rPr>
        <w:t>,</w:t>
      </w:r>
      <w:r w:rsidR="006F6705">
        <w:rPr>
          <w:sz w:val="30"/>
          <w:szCs w:val="30"/>
        </w:rPr>
        <w:t xml:space="preserve"> </w:t>
      </w:r>
      <w:r>
        <w:rPr>
          <w:sz w:val="30"/>
          <w:szCs w:val="30"/>
        </w:rPr>
        <w:t>Державний торговельно-</w:t>
      </w:r>
    </w:p>
    <w:p w14:paraId="60E58860" w14:textId="2F2E0553" w:rsidR="00D10351" w:rsidRDefault="00D10351" w:rsidP="00D10351">
      <w:pPr>
        <w:ind w:left="3686"/>
        <w:jc w:val="right"/>
        <w:rPr>
          <w:sz w:val="30"/>
          <w:szCs w:val="30"/>
        </w:rPr>
      </w:pPr>
      <w:r>
        <w:rPr>
          <w:sz w:val="30"/>
          <w:szCs w:val="30"/>
        </w:rPr>
        <w:t>економічний університет</w:t>
      </w:r>
      <w:r w:rsidRPr="004E13A8">
        <w:rPr>
          <w:sz w:val="30"/>
          <w:szCs w:val="30"/>
        </w:rPr>
        <w:t xml:space="preserve">, </w:t>
      </w:r>
      <w:r>
        <w:rPr>
          <w:sz w:val="30"/>
          <w:szCs w:val="30"/>
        </w:rPr>
        <w:t>Україна</w:t>
      </w:r>
    </w:p>
    <w:p w14:paraId="60ADB366" w14:textId="77777777" w:rsidR="00D10351" w:rsidRPr="004E13A8" w:rsidRDefault="00D10351" w:rsidP="00D10351">
      <w:pPr>
        <w:ind w:left="3686"/>
        <w:jc w:val="right"/>
        <w:rPr>
          <w:sz w:val="30"/>
          <w:szCs w:val="30"/>
        </w:rPr>
      </w:pPr>
    </w:p>
    <w:p w14:paraId="02C838CF" w14:textId="77777777" w:rsidR="00D10351" w:rsidRPr="004E13A8" w:rsidRDefault="00D10351" w:rsidP="00D10351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  <w:r>
        <w:rPr>
          <w:rFonts w:ascii="Times New Roman" w:hAnsi="Times New Roman"/>
          <w:b w:val="0"/>
          <w:sz w:val="30"/>
          <w:szCs w:val="30"/>
          <w:lang w:val="uk-UA"/>
        </w:rPr>
        <w:t>АЛЛА КРАВЧЕНКО</w:t>
      </w:r>
      <w:r w:rsidR="00DE3FED">
        <w:rPr>
          <w:rFonts w:ascii="Times New Roman" w:hAnsi="Times New Roman"/>
          <w:b w:val="0"/>
          <w:sz w:val="30"/>
          <w:szCs w:val="30"/>
          <w:lang w:val="uk-UA"/>
        </w:rPr>
        <w:t>,</w:t>
      </w:r>
    </w:p>
    <w:p w14:paraId="3F82D2EB" w14:textId="79F460AF" w:rsidR="00D10351" w:rsidRPr="004E13A8" w:rsidRDefault="00D10351" w:rsidP="00D10351">
      <w:pPr>
        <w:ind w:left="3686"/>
        <w:jc w:val="right"/>
        <w:rPr>
          <w:sz w:val="30"/>
          <w:szCs w:val="30"/>
        </w:rPr>
      </w:pPr>
      <w:r>
        <w:rPr>
          <w:sz w:val="30"/>
          <w:szCs w:val="30"/>
        </w:rPr>
        <w:t>завідувач кафедри філософії, соціології та політології</w:t>
      </w:r>
      <w:r w:rsidRPr="004E13A8">
        <w:rPr>
          <w:sz w:val="30"/>
          <w:szCs w:val="30"/>
        </w:rPr>
        <w:t>,</w:t>
      </w:r>
      <w:r w:rsidR="006F6705">
        <w:rPr>
          <w:sz w:val="30"/>
          <w:szCs w:val="30"/>
        </w:rPr>
        <w:t xml:space="preserve"> </w:t>
      </w:r>
      <w:r>
        <w:rPr>
          <w:sz w:val="30"/>
          <w:szCs w:val="30"/>
        </w:rPr>
        <w:t>Державний торговельно-економічний університет</w:t>
      </w:r>
      <w:r w:rsidRPr="004E13A8">
        <w:rPr>
          <w:sz w:val="30"/>
          <w:szCs w:val="30"/>
        </w:rPr>
        <w:t xml:space="preserve">, </w:t>
      </w:r>
      <w:r>
        <w:rPr>
          <w:sz w:val="30"/>
          <w:szCs w:val="30"/>
        </w:rPr>
        <w:t>Україна</w:t>
      </w:r>
    </w:p>
    <w:p w14:paraId="18E2646E" w14:textId="77777777" w:rsidR="00D10351" w:rsidRDefault="00D10351" w:rsidP="00D10351">
      <w:pPr>
        <w:pStyle w:val="Name"/>
        <w:spacing w:line="240" w:lineRule="auto"/>
        <w:ind w:left="3686"/>
        <w:jc w:val="right"/>
        <w:rPr>
          <w:rFonts w:ascii="Times New Roman" w:hAnsi="Times New Roman"/>
          <w:b w:val="0"/>
          <w:sz w:val="30"/>
          <w:szCs w:val="30"/>
          <w:lang w:val="uk-UA"/>
        </w:rPr>
      </w:pPr>
    </w:p>
    <w:p w14:paraId="40338862" w14:textId="77777777" w:rsidR="00D10351" w:rsidRDefault="00D10351" w:rsidP="00D10351">
      <w:pPr>
        <w:jc w:val="both"/>
        <w:rPr>
          <w:sz w:val="30"/>
          <w:szCs w:val="30"/>
        </w:rPr>
      </w:pPr>
    </w:p>
    <w:p w14:paraId="1403E8D4" w14:textId="77777777" w:rsidR="00D10351" w:rsidRDefault="002F6B56" w:rsidP="00D1035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10351">
        <w:rPr>
          <w:sz w:val="30"/>
          <w:szCs w:val="30"/>
        </w:rPr>
        <w:t>Текст, текст, текст, текст, текст, текст, текст, текст, текст, текст, текст, текст, текст, текст, текст, текст,текст, текст, текст, текст, текст, текст, текст, текст, текст, текст, текст, текст,текст, текст, текст, текст.</w:t>
      </w:r>
    </w:p>
    <w:p w14:paraId="7507BC98" w14:textId="233D225B" w:rsidR="00D10351" w:rsidRPr="004E13A8" w:rsidRDefault="00D10351" w:rsidP="00D10351">
      <w:pPr>
        <w:jc w:val="both"/>
        <w:rPr>
          <w:sz w:val="30"/>
          <w:szCs w:val="30"/>
        </w:rPr>
      </w:pPr>
      <w:r>
        <w:rPr>
          <w:sz w:val="30"/>
          <w:szCs w:val="30"/>
        </w:rPr>
        <w:t>Текст</w:t>
      </w:r>
      <w:r w:rsidR="00CC6701">
        <w:rPr>
          <w:sz w:val="30"/>
          <w:szCs w:val="30"/>
          <w:lang w:val="ru-RU"/>
        </w:rPr>
        <w:t xml:space="preserve"> </w:t>
      </w:r>
      <w:r w:rsidRPr="00CA4895">
        <w:rPr>
          <w:sz w:val="30"/>
          <w:szCs w:val="30"/>
          <w:lang w:val="ru-RU"/>
        </w:rPr>
        <w:t>[1</w:t>
      </w:r>
      <w:r>
        <w:rPr>
          <w:sz w:val="30"/>
          <w:szCs w:val="30"/>
        </w:rPr>
        <w:t>,</w:t>
      </w:r>
      <w:r w:rsidRPr="00CA4895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en-US"/>
        </w:rPr>
        <w:t>c</w:t>
      </w:r>
      <w:r w:rsidRPr="00CA4895">
        <w:rPr>
          <w:sz w:val="30"/>
          <w:szCs w:val="30"/>
          <w:lang w:val="ru-RU"/>
        </w:rPr>
        <w:t>.</w:t>
      </w:r>
      <w:r w:rsidR="00CC6701">
        <w:rPr>
          <w:sz w:val="30"/>
          <w:szCs w:val="30"/>
          <w:lang w:val="ru-RU"/>
        </w:rPr>
        <w:t xml:space="preserve"> 55</w:t>
      </w:r>
      <w:r w:rsidRPr="00CA4895">
        <w:rPr>
          <w:sz w:val="30"/>
          <w:szCs w:val="30"/>
          <w:lang w:val="ru-RU"/>
        </w:rPr>
        <w:t>]</w:t>
      </w:r>
      <w:r>
        <w:rPr>
          <w:sz w:val="30"/>
          <w:szCs w:val="30"/>
        </w:rPr>
        <w:t xml:space="preserve">, текст, текст, текст, текст, текст, текст, текст, текст, текст, текст, текст, текст, текст, текст, </w:t>
      </w:r>
      <w:proofErr w:type="gramStart"/>
      <w:r>
        <w:rPr>
          <w:sz w:val="30"/>
          <w:szCs w:val="30"/>
        </w:rPr>
        <w:t>текст,текст</w:t>
      </w:r>
      <w:proofErr w:type="gramEnd"/>
      <w:r>
        <w:rPr>
          <w:sz w:val="30"/>
          <w:szCs w:val="30"/>
        </w:rPr>
        <w:t>, текст, текст, текст, текст, текст, текст, текст, текст, текст, текст, текст,текст, текст, текст, текст.</w:t>
      </w:r>
    </w:p>
    <w:p w14:paraId="44DAFA2C" w14:textId="77777777" w:rsidR="00C44E61" w:rsidRDefault="00C44E61" w:rsidP="00C44E61">
      <w:pPr>
        <w:pStyle w:val="1"/>
        <w:spacing w:before="0"/>
        <w:rPr>
          <w:sz w:val="30"/>
          <w:szCs w:val="30"/>
        </w:rPr>
      </w:pPr>
    </w:p>
    <w:p w14:paraId="1FBC33A4" w14:textId="77777777" w:rsidR="00C44E61" w:rsidRPr="00541376" w:rsidRDefault="00C44E61" w:rsidP="00C44E61">
      <w:pPr>
        <w:pStyle w:val="1"/>
        <w:spacing w:before="0"/>
        <w:rPr>
          <w:sz w:val="30"/>
          <w:szCs w:val="30"/>
        </w:rPr>
      </w:pPr>
      <w:r>
        <w:rPr>
          <w:sz w:val="30"/>
          <w:szCs w:val="30"/>
        </w:rPr>
        <w:t>Список використаних джерел:</w:t>
      </w:r>
    </w:p>
    <w:p w14:paraId="1215E343" w14:textId="77777777" w:rsidR="00C44E61" w:rsidRDefault="00C44E61" w:rsidP="00C44E61">
      <w:pPr>
        <w:pStyle w:val="a3"/>
        <w:rPr>
          <w:sz w:val="30"/>
          <w:szCs w:val="30"/>
        </w:rPr>
      </w:pPr>
      <w:r>
        <w:rPr>
          <w:sz w:val="30"/>
          <w:szCs w:val="30"/>
        </w:rPr>
        <w:t>Список використаних джерел наводиться у порядку згадування та оформляється згідно</w:t>
      </w:r>
      <w:r w:rsidR="00DE3FED">
        <w:rPr>
          <w:sz w:val="30"/>
          <w:szCs w:val="30"/>
        </w:rPr>
        <w:t xml:space="preserve"> з</w:t>
      </w:r>
      <w:r>
        <w:rPr>
          <w:sz w:val="30"/>
          <w:szCs w:val="30"/>
        </w:rPr>
        <w:t xml:space="preserve"> вимог</w:t>
      </w:r>
      <w:r w:rsidR="00DE3FED">
        <w:rPr>
          <w:sz w:val="30"/>
          <w:szCs w:val="30"/>
        </w:rPr>
        <w:t xml:space="preserve">ами </w:t>
      </w:r>
      <w:r w:rsidRPr="00541376">
        <w:rPr>
          <w:sz w:val="30"/>
          <w:szCs w:val="30"/>
        </w:rPr>
        <w:t>ДСТУ 8302:2015</w:t>
      </w:r>
      <w:r>
        <w:rPr>
          <w:sz w:val="30"/>
          <w:szCs w:val="30"/>
        </w:rPr>
        <w:t>, наприклад:</w:t>
      </w:r>
    </w:p>
    <w:p w14:paraId="6CBC3C28" w14:textId="77777777" w:rsidR="00C44E61" w:rsidRDefault="00C44E61" w:rsidP="00C44E61">
      <w:pPr>
        <w:pStyle w:val="a3"/>
        <w:rPr>
          <w:sz w:val="30"/>
          <w:szCs w:val="30"/>
        </w:rPr>
      </w:pPr>
    </w:p>
    <w:p w14:paraId="0C5CBAED" w14:textId="77777777" w:rsidR="00C44E61" w:rsidRPr="007378BF" w:rsidRDefault="00C44E61" w:rsidP="00C44E61">
      <w:pPr>
        <w:pStyle w:val="a6"/>
        <w:numPr>
          <w:ilvl w:val="0"/>
          <w:numId w:val="6"/>
        </w:numPr>
        <w:spacing w:line="288" w:lineRule="auto"/>
        <w:contextualSpacing/>
        <w:jc w:val="both"/>
        <w:rPr>
          <w:sz w:val="30"/>
          <w:szCs w:val="30"/>
        </w:rPr>
      </w:pPr>
      <w:proofErr w:type="spellStart"/>
      <w:r w:rsidRPr="007378BF">
        <w:rPr>
          <w:sz w:val="30"/>
          <w:szCs w:val="30"/>
        </w:rPr>
        <w:t>Донскіс</w:t>
      </w:r>
      <w:proofErr w:type="spellEnd"/>
      <w:r w:rsidRPr="007378BF">
        <w:rPr>
          <w:sz w:val="30"/>
          <w:szCs w:val="30"/>
        </w:rPr>
        <w:t xml:space="preserve"> Л. Влада та уява. Студії з питань політики та літератури / пер. О. </w:t>
      </w:r>
      <w:proofErr w:type="spellStart"/>
      <w:r w:rsidRPr="007378BF">
        <w:rPr>
          <w:sz w:val="30"/>
          <w:szCs w:val="30"/>
        </w:rPr>
        <w:t>Буценко</w:t>
      </w:r>
      <w:proofErr w:type="spellEnd"/>
      <w:r w:rsidRPr="007378BF">
        <w:rPr>
          <w:sz w:val="30"/>
          <w:szCs w:val="30"/>
        </w:rPr>
        <w:t xml:space="preserve">. </w:t>
      </w:r>
      <w:r w:rsidR="00DE3FED">
        <w:rPr>
          <w:sz w:val="30"/>
          <w:szCs w:val="30"/>
        </w:rPr>
        <w:t xml:space="preserve">– </w:t>
      </w:r>
      <w:r w:rsidRPr="007378BF">
        <w:rPr>
          <w:sz w:val="30"/>
          <w:szCs w:val="30"/>
        </w:rPr>
        <w:t>Київ</w:t>
      </w:r>
      <w:r w:rsidR="00DE3FED">
        <w:rPr>
          <w:sz w:val="30"/>
          <w:szCs w:val="30"/>
        </w:rPr>
        <w:t xml:space="preserve"> </w:t>
      </w:r>
      <w:r w:rsidRPr="007378BF">
        <w:rPr>
          <w:sz w:val="30"/>
          <w:szCs w:val="30"/>
        </w:rPr>
        <w:t xml:space="preserve">: Спадщина, 2012. </w:t>
      </w:r>
      <w:r w:rsidR="00DE3FED">
        <w:rPr>
          <w:sz w:val="30"/>
          <w:szCs w:val="30"/>
        </w:rPr>
        <w:t xml:space="preserve">– </w:t>
      </w:r>
      <w:r w:rsidRPr="007378BF">
        <w:rPr>
          <w:sz w:val="30"/>
          <w:szCs w:val="30"/>
        </w:rPr>
        <w:t>280 с.</w:t>
      </w:r>
    </w:p>
    <w:p w14:paraId="5C7BDB41" w14:textId="77777777" w:rsidR="00C44E61" w:rsidRDefault="00C44E61" w:rsidP="00C44E61">
      <w:pPr>
        <w:pStyle w:val="a6"/>
        <w:numPr>
          <w:ilvl w:val="0"/>
          <w:numId w:val="6"/>
        </w:numPr>
        <w:spacing w:line="288" w:lineRule="auto"/>
        <w:contextualSpacing/>
        <w:jc w:val="both"/>
        <w:rPr>
          <w:sz w:val="30"/>
          <w:szCs w:val="30"/>
        </w:rPr>
      </w:pPr>
      <w:proofErr w:type="spellStart"/>
      <w:r w:rsidRPr="007378BF">
        <w:rPr>
          <w:sz w:val="30"/>
          <w:szCs w:val="30"/>
        </w:rPr>
        <w:lastRenderedPageBreak/>
        <w:t>Лімонченко</w:t>
      </w:r>
      <w:proofErr w:type="spellEnd"/>
      <w:r w:rsidRPr="007378BF">
        <w:rPr>
          <w:sz w:val="30"/>
          <w:szCs w:val="30"/>
        </w:rPr>
        <w:t xml:space="preserve"> В. В. Ніцшеанство: як сумісні нігілізм та філософія життя? </w:t>
      </w:r>
      <w:r w:rsidRPr="007378BF">
        <w:rPr>
          <w:i/>
          <w:iCs/>
          <w:sz w:val="30"/>
          <w:szCs w:val="30"/>
        </w:rPr>
        <w:t>Людинознавчі студії</w:t>
      </w:r>
      <w:r w:rsidRPr="007378BF">
        <w:rPr>
          <w:sz w:val="30"/>
          <w:szCs w:val="30"/>
        </w:rPr>
        <w:t>. 2020. № 40. С. 62–76. (Серія: «Філософія»).</w:t>
      </w:r>
    </w:p>
    <w:p w14:paraId="16973F8E" w14:textId="77777777" w:rsidR="00C44E61" w:rsidRDefault="00C44E61" w:rsidP="00C44E61">
      <w:pPr>
        <w:pStyle w:val="a6"/>
        <w:numPr>
          <w:ilvl w:val="0"/>
          <w:numId w:val="6"/>
        </w:numPr>
        <w:spacing w:line="288" w:lineRule="auto"/>
        <w:contextualSpacing/>
        <w:jc w:val="both"/>
        <w:rPr>
          <w:sz w:val="30"/>
          <w:szCs w:val="30"/>
        </w:rPr>
      </w:pPr>
      <w:proofErr w:type="spellStart"/>
      <w:r w:rsidRPr="00426602">
        <w:rPr>
          <w:sz w:val="30"/>
          <w:szCs w:val="30"/>
        </w:rPr>
        <w:t>Gordon</w:t>
      </w:r>
      <w:proofErr w:type="spellEnd"/>
      <w:r w:rsidRPr="00426602">
        <w:rPr>
          <w:sz w:val="30"/>
          <w:szCs w:val="30"/>
        </w:rPr>
        <w:t xml:space="preserve"> R. L. </w:t>
      </w:r>
      <w:proofErr w:type="spellStart"/>
      <w:r w:rsidRPr="00426602">
        <w:rPr>
          <w:sz w:val="30"/>
          <w:szCs w:val="30"/>
        </w:rPr>
        <w:t>TheMarketColonizationofIntellectuals</w:t>
      </w:r>
      <w:proofErr w:type="spellEnd"/>
      <w:r w:rsidRPr="00426602">
        <w:rPr>
          <w:sz w:val="30"/>
          <w:szCs w:val="30"/>
        </w:rPr>
        <w:t xml:space="preserve">. 2010. URL: </w:t>
      </w:r>
      <w:hyperlink r:id="rId7" w:history="1">
        <w:r w:rsidRPr="009A3D96">
          <w:rPr>
            <w:rStyle w:val="a7"/>
            <w:sz w:val="30"/>
            <w:szCs w:val="30"/>
          </w:rPr>
          <w:t>http://truth-out.org/archive/component/k2/item/88870-the-market-colonization-ofintellectuals?Itemid=228article</w:t>
        </w:r>
      </w:hyperlink>
      <w:r w:rsidRPr="00426602">
        <w:rPr>
          <w:sz w:val="30"/>
          <w:szCs w:val="30"/>
        </w:rPr>
        <w:t>.</w:t>
      </w:r>
    </w:p>
    <w:p w14:paraId="436DF67D" w14:textId="77777777" w:rsidR="0007446D" w:rsidRDefault="0007446D" w:rsidP="00CF5248">
      <w:pPr>
        <w:pStyle w:val="paragraph"/>
        <w:spacing w:before="0" w:beforeAutospacing="0" w:after="0" w:afterAutospacing="0" w:line="360" w:lineRule="auto"/>
        <w:ind w:firstLine="703"/>
        <w:jc w:val="center"/>
        <w:textAlignment w:val="baseline"/>
        <w:rPr>
          <w:rStyle w:val="normaltextrun"/>
          <w:b/>
          <w:sz w:val="28"/>
          <w:szCs w:val="28"/>
          <w:u w:val="single"/>
          <w:lang w:val="uk-UA"/>
        </w:rPr>
      </w:pPr>
    </w:p>
    <w:p w14:paraId="6C95F352" w14:textId="77777777" w:rsidR="0007446D" w:rsidRPr="00DE3FED" w:rsidRDefault="0007446D" w:rsidP="0007446D">
      <w:pPr>
        <w:pStyle w:val="paragraph"/>
        <w:spacing w:before="0" w:beforeAutospacing="0" w:after="0" w:afterAutospacing="0" w:line="360" w:lineRule="auto"/>
        <w:ind w:firstLine="703"/>
        <w:jc w:val="both"/>
        <w:textAlignment w:val="baseline"/>
        <w:rPr>
          <w:rStyle w:val="normaltextrun"/>
          <w:b/>
          <w:sz w:val="28"/>
          <w:szCs w:val="28"/>
          <w:lang w:val="uk-UA"/>
        </w:rPr>
      </w:pPr>
      <w:r w:rsidRPr="00DE3FED">
        <w:rPr>
          <w:rStyle w:val="normaltextrun"/>
          <w:b/>
          <w:sz w:val="28"/>
          <w:szCs w:val="28"/>
          <w:lang w:val="uk-UA"/>
        </w:rPr>
        <w:t>При оформлені сту</w:t>
      </w:r>
      <w:r w:rsidR="00DE3FED">
        <w:rPr>
          <w:rStyle w:val="normaltextrun"/>
          <w:b/>
          <w:sz w:val="28"/>
          <w:szCs w:val="28"/>
          <w:lang w:val="uk-UA"/>
        </w:rPr>
        <w:t>дентських робіт необхідно зазнач</w:t>
      </w:r>
      <w:r w:rsidRPr="00DE3FED">
        <w:rPr>
          <w:rStyle w:val="normaltextrun"/>
          <w:b/>
          <w:sz w:val="28"/>
          <w:szCs w:val="28"/>
          <w:lang w:val="uk-UA"/>
        </w:rPr>
        <w:t xml:space="preserve">ати прізвища наукових керівників як співавторів!!! </w:t>
      </w:r>
    </w:p>
    <w:p w14:paraId="4FA48FCB" w14:textId="77777777" w:rsidR="0007446D" w:rsidRDefault="0007446D" w:rsidP="00CF5248">
      <w:pPr>
        <w:pStyle w:val="paragraph"/>
        <w:spacing w:before="0" w:beforeAutospacing="0" w:after="0" w:afterAutospacing="0" w:line="360" w:lineRule="auto"/>
        <w:ind w:firstLine="703"/>
        <w:jc w:val="center"/>
        <w:textAlignment w:val="baseline"/>
        <w:rPr>
          <w:rStyle w:val="normaltextrun"/>
          <w:b/>
          <w:sz w:val="28"/>
          <w:szCs w:val="28"/>
          <w:lang w:val="uk-UA"/>
        </w:rPr>
      </w:pPr>
    </w:p>
    <w:p w14:paraId="772D3416" w14:textId="77777777" w:rsidR="0047763A" w:rsidRDefault="00DA6A79" w:rsidP="0007446D">
      <w:pPr>
        <w:pStyle w:val="paragraph"/>
        <w:spacing w:line="360" w:lineRule="auto"/>
        <w:ind w:left="703"/>
        <w:jc w:val="both"/>
        <w:textAlignment w:val="baseline"/>
        <w:rPr>
          <w:b/>
          <w:i/>
          <w:sz w:val="28"/>
        </w:rPr>
      </w:pPr>
      <w:r>
        <w:rPr>
          <w:b/>
          <w:i/>
          <w:sz w:val="28"/>
        </w:rPr>
        <w:t xml:space="preserve">До </w:t>
      </w:r>
      <w:proofErr w:type="spellStart"/>
      <w:r>
        <w:rPr>
          <w:b/>
          <w:i/>
          <w:sz w:val="28"/>
        </w:rPr>
        <w:t>розгляду</w:t>
      </w:r>
      <w:proofErr w:type="spellEnd"/>
      <w:r w:rsidR="00DE3FED">
        <w:rPr>
          <w:b/>
          <w:i/>
          <w:sz w:val="28"/>
          <w:lang w:val="uk-UA"/>
        </w:rPr>
        <w:t xml:space="preserve"> </w:t>
      </w:r>
      <w:r w:rsidRPr="00DE3FED">
        <w:rPr>
          <w:b/>
          <w:i/>
          <w:sz w:val="28"/>
          <w:u w:val="single"/>
        </w:rPr>
        <w:t xml:space="preserve">не </w:t>
      </w:r>
      <w:proofErr w:type="spellStart"/>
      <w:r w:rsidRPr="00DE3FED">
        <w:rPr>
          <w:b/>
          <w:i/>
          <w:sz w:val="28"/>
          <w:u w:val="single"/>
        </w:rPr>
        <w:t>приймаються</w:t>
      </w:r>
      <w:proofErr w:type="spellEnd"/>
      <w:r w:rsidR="00DE3FED">
        <w:rPr>
          <w:b/>
          <w:i/>
          <w:sz w:val="28"/>
          <w:u w:val="thick"/>
          <w:lang w:val="uk-UA"/>
        </w:rPr>
        <w:t xml:space="preserve"> </w:t>
      </w:r>
      <w:proofErr w:type="spellStart"/>
      <w:r w:rsidR="00DE3FED">
        <w:rPr>
          <w:b/>
          <w:i/>
          <w:sz w:val="28"/>
        </w:rPr>
        <w:t>тези</w:t>
      </w:r>
      <w:proofErr w:type="spellEnd"/>
      <w:r w:rsidR="00DE3FED">
        <w:rPr>
          <w:b/>
          <w:i/>
          <w:sz w:val="28"/>
        </w:rPr>
        <w:t>,</w:t>
      </w:r>
      <w:r w:rsidR="00DE3FED">
        <w:rPr>
          <w:b/>
          <w:i/>
          <w:sz w:val="28"/>
          <w:lang w:val="uk-UA"/>
        </w:rPr>
        <w:t xml:space="preserve"> </w:t>
      </w:r>
      <w:proofErr w:type="spellStart"/>
      <w:r>
        <w:rPr>
          <w:b/>
          <w:i/>
          <w:sz w:val="28"/>
        </w:rPr>
        <w:t>оформлені</w:t>
      </w:r>
      <w:proofErr w:type="spellEnd"/>
      <w:r>
        <w:rPr>
          <w:b/>
          <w:i/>
          <w:sz w:val="28"/>
        </w:rPr>
        <w:t xml:space="preserve"> без </w:t>
      </w:r>
      <w:proofErr w:type="spellStart"/>
      <w:r>
        <w:rPr>
          <w:b/>
          <w:i/>
          <w:sz w:val="28"/>
        </w:rPr>
        <w:t>врахування</w:t>
      </w:r>
      <w:proofErr w:type="spellEnd"/>
      <w:r w:rsidR="00DE3FED">
        <w:rPr>
          <w:b/>
          <w:i/>
          <w:sz w:val="28"/>
          <w:lang w:val="uk-UA"/>
        </w:rPr>
        <w:t xml:space="preserve"> </w:t>
      </w:r>
      <w:proofErr w:type="spellStart"/>
      <w:r>
        <w:rPr>
          <w:b/>
          <w:i/>
          <w:sz w:val="28"/>
        </w:rPr>
        <w:t>зазначених</w:t>
      </w:r>
      <w:proofErr w:type="spellEnd"/>
      <w:r w:rsidR="00DE3FED">
        <w:rPr>
          <w:b/>
          <w:i/>
          <w:sz w:val="28"/>
          <w:lang w:val="uk-UA"/>
        </w:rPr>
        <w:t xml:space="preserve"> </w:t>
      </w:r>
      <w:proofErr w:type="spellStart"/>
      <w:r>
        <w:rPr>
          <w:b/>
          <w:i/>
          <w:sz w:val="28"/>
        </w:rPr>
        <w:t>вимог</w:t>
      </w:r>
      <w:proofErr w:type="spellEnd"/>
      <w:r>
        <w:rPr>
          <w:b/>
          <w:i/>
          <w:sz w:val="28"/>
        </w:rPr>
        <w:t>.</w:t>
      </w:r>
    </w:p>
    <w:p w14:paraId="1C342BED" w14:textId="77777777" w:rsidR="0047763A" w:rsidRPr="00DE3FED" w:rsidRDefault="00DA6A79">
      <w:pPr>
        <w:spacing w:line="321" w:lineRule="exact"/>
        <w:ind w:left="81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Відповідальність за зміст матеріалів </w:t>
      </w:r>
      <w:r w:rsidRPr="00DE3FED">
        <w:rPr>
          <w:b/>
          <w:i/>
          <w:sz w:val="28"/>
        </w:rPr>
        <w:t>несе автор.</w:t>
      </w:r>
    </w:p>
    <w:p w14:paraId="1885E75C" w14:textId="77777777" w:rsidR="0047763A" w:rsidRDefault="00DA6A79">
      <w:pPr>
        <w:spacing w:before="161" w:line="362" w:lineRule="auto"/>
        <w:ind w:left="102" w:right="165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Електронний варіант збірника буде опубліковано на </w:t>
      </w:r>
      <w:r w:rsidR="008C26F3">
        <w:rPr>
          <w:b/>
          <w:i/>
          <w:sz w:val="28"/>
        </w:rPr>
        <w:t xml:space="preserve">е-сторінці конференції </w:t>
      </w:r>
      <w:r w:rsidR="008C26F3" w:rsidRPr="008C26F3">
        <w:rPr>
          <w:b/>
          <w:i/>
          <w:sz w:val="28"/>
        </w:rPr>
        <w:t>https://knute.edu.ua/blog/read/?pid=46040</w:t>
      </w:r>
    </w:p>
    <w:p w14:paraId="64097A1A" w14:textId="77777777" w:rsidR="0047763A" w:rsidRDefault="00DA6A79">
      <w:pPr>
        <w:pStyle w:val="a3"/>
        <w:spacing w:line="360" w:lineRule="auto"/>
        <w:ind w:right="167" w:firstLine="707"/>
        <w:jc w:val="both"/>
      </w:pPr>
      <w:r>
        <w:t xml:space="preserve">Організаційний внесок становить </w:t>
      </w:r>
      <w:r w:rsidR="00E97A9D">
        <w:rPr>
          <w:b/>
          <w:lang w:val="ru-RU"/>
        </w:rPr>
        <w:t>2</w:t>
      </w:r>
      <w:r w:rsidR="008C26F3">
        <w:rPr>
          <w:b/>
        </w:rPr>
        <w:t>0</w:t>
      </w:r>
      <w:r w:rsidR="009A4EF7">
        <w:rPr>
          <w:b/>
        </w:rPr>
        <w:t>0</w:t>
      </w:r>
      <w:r w:rsidR="00DE3FED">
        <w:rPr>
          <w:b/>
        </w:rPr>
        <w:t xml:space="preserve"> грн</w:t>
      </w:r>
      <w:r w:rsidRPr="00B319AD">
        <w:rPr>
          <w:b/>
        </w:rPr>
        <w:t xml:space="preserve"> </w:t>
      </w:r>
      <w:r w:rsidR="00DE3FED">
        <w:t xml:space="preserve">( </w:t>
      </w:r>
      <w:r>
        <w:t>для часткового покриття витрат, пов’язаних із підготовкою конференції</w:t>
      </w:r>
      <w:r w:rsidR="004E1D05">
        <w:t xml:space="preserve"> та </w:t>
      </w:r>
      <w:proofErr w:type="spellStart"/>
      <w:r w:rsidR="00757355">
        <w:rPr>
          <w:lang w:val="ru-RU"/>
        </w:rPr>
        <w:t>розміщенням</w:t>
      </w:r>
      <w:proofErr w:type="spellEnd"/>
      <w:r w:rsidR="004E1D05">
        <w:t xml:space="preserve"> тез доповідей</w:t>
      </w:r>
      <w:r w:rsidR="00757355">
        <w:rPr>
          <w:lang w:val="ru-RU"/>
        </w:rPr>
        <w:t xml:space="preserve"> на </w:t>
      </w:r>
      <w:proofErr w:type="spellStart"/>
      <w:r w:rsidR="00757355">
        <w:rPr>
          <w:lang w:val="ru-RU"/>
        </w:rPr>
        <w:t>сайті</w:t>
      </w:r>
      <w:proofErr w:type="spellEnd"/>
      <w:r w:rsidR="00DE3FED">
        <w:rPr>
          <w:lang w:val="ru-RU"/>
        </w:rPr>
        <w:t xml:space="preserve"> </w:t>
      </w:r>
      <w:proofErr w:type="spellStart"/>
      <w:r w:rsidR="00757355">
        <w:rPr>
          <w:lang w:val="ru-RU"/>
        </w:rPr>
        <w:t>університету</w:t>
      </w:r>
      <w:proofErr w:type="spellEnd"/>
      <w:r>
        <w:t>).</w:t>
      </w:r>
    </w:p>
    <w:p w14:paraId="5A9E34CD" w14:textId="77777777" w:rsidR="0047763A" w:rsidRPr="00757355" w:rsidRDefault="00DA6A79">
      <w:pPr>
        <w:pStyle w:val="1"/>
        <w:spacing w:before="0" w:line="360" w:lineRule="auto"/>
        <w:ind w:left="102" w:right="173" w:firstLine="707"/>
        <w:jc w:val="both"/>
        <w:rPr>
          <w:lang w:val="ru-RU"/>
        </w:rPr>
      </w:pPr>
      <w:r>
        <w:t>При сплаті організаційного внеску</w:t>
      </w:r>
      <w:r w:rsidR="00141218">
        <w:t xml:space="preserve"> необхідно обов’язково зазначи</w:t>
      </w:r>
      <w:r w:rsidR="0089628C">
        <w:t>ти прізвище, ім’я, п</w:t>
      </w:r>
      <w:r>
        <w:t>о батькові</w:t>
      </w:r>
      <w:r w:rsidR="00757355">
        <w:rPr>
          <w:lang w:val="ru-RU"/>
        </w:rPr>
        <w:t xml:space="preserve"> та </w:t>
      </w:r>
      <w:proofErr w:type="spellStart"/>
      <w:r w:rsidR="00757355">
        <w:rPr>
          <w:lang w:val="ru-RU"/>
        </w:rPr>
        <w:t>призначення</w:t>
      </w:r>
      <w:proofErr w:type="spellEnd"/>
      <w:r w:rsidR="00757355">
        <w:rPr>
          <w:lang w:val="ru-RU"/>
        </w:rPr>
        <w:t>: «</w:t>
      </w:r>
      <w:r w:rsidR="00757355" w:rsidRPr="00757355">
        <w:rPr>
          <w:lang w:val="ru-RU"/>
        </w:rPr>
        <w:t xml:space="preserve">за участь у </w:t>
      </w:r>
      <w:proofErr w:type="spellStart"/>
      <w:r w:rsidR="00757355" w:rsidRPr="00757355">
        <w:rPr>
          <w:lang w:val="ru-RU"/>
        </w:rPr>
        <w:t>конференції</w:t>
      </w:r>
      <w:proofErr w:type="spellEnd"/>
      <w:r w:rsidR="00757355" w:rsidRPr="00757355">
        <w:rPr>
          <w:lang w:val="ru-RU"/>
        </w:rPr>
        <w:t xml:space="preserve"> «</w:t>
      </w:r>
      <w:proofErr w:type="spellStart"/>
      <w:r w:rsidR="00757355" w:rsidRPr="00757355">
        <w:rPr>
          <w:lang w:val="ru-RU"/>
        </w:rPr>
        <w:t>Соціокультурні</w:t>
      </w:r>
      <w:proofErr w:type="spellEnd"/>
      <w:r w:rsidR="00757355" w:rsidRPr="00757355">
        <w:rPr>
          <w:lang w:val="ru-RU"/>
        </w:rPr>
        <w:t xml:space="preserve"> засади </w:t>
      </w:r>
      <w:proofErr w:type="spellStart"/>
      <w:r w:rsidR="00757355" w:rsidRPr="00757355">
        <w:rPr>
          <w:lang w:val="ru-RU"/>
        </w:rPr>
        <w:t>економіки</w:t>
      </w:r>
      <w:proofErr w:type="spellEnd"/>
      <w:r w:rsidR="00757355" w:rsidRPr="00757355">
        <w:rPr>
          <w:lang w:val="ru-RU"/>
        </w:rPr>
        <w:t xml:space="preserve"> і </w:t>
      </w:r>
      <w:proofErr w:type="spellStart"/>
      <w:r w:rsidR="00757355" w:rsidRPr="00757355">
        <w:rPr>
          <w:lang w:val="ru-RU"/>
        </w:rPr>
        <w:t>політики</w:t>
      </w:r>
      <w:proofErr w:type="spellEnd"/>
      <w:r w:rsidR="00757355">
        <w:rPr>
          <w:lang w:val="ru-RU"/>
        </w:rPr>
        <w:t>».</w:t>
      </w:r>
    </w:p>
    <w:p w14:paraId="025C71E5" w14:textId="77777777" w:rsidR="0047763A" w:rsidRDefault="00DA6A79">
      <w:pPr>
        <w:spacing w:line="360" w:lineRule="auto"/>
        <w:ind w:left="102" w:right="168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>Матеріали будуть прийняті до публікації за умови надходження копії платіжного документа.</w:t>
      </w:r>
    </w:p>
    <w:p w14:paraId="2F8A145E" w14:textId="77777777" w:rsidR="0047763A" w:rsidRDefault="00DA6A79" w:rsidP="00213BE0">
      <w:pPr>
        <w:pStyle w:val="1"/>
        <w:spacing w:before="0" w:line="321" w:lineRule="exact"/>
        <w:ind w:left="1287"/>
        <w:jc w:val="both"/>
        <w:rPr>
          <w:b w:val="0"/>
        </w:rPr>
      </w:pPr>
      <w:r>
        <w:t>Оплата за участь у конференції здійснюється за реквізитами:</w:t>
      </w:r>
    </w:p>
    <w:p w14:paraId="5F3C1A23" w14:textId="77777777" w:rsidR="00757355" w:rsidRDefault="00757355" w:rsidP="00757355">
      <w:pPr>
        <w:pStyle w:val="a3"/>
        <w:spacing w:before="156"/>
        <w:ind w:left="810"/>
      </w:pPr>
      <w:r>
        <w:t>Одержувач: ДТЕУ</w:t>
      </w:r>
    </w:p>
    <w:p w14:paraId="1FC3A634" w14:textId="77777777" w:rsidR="00757355" w:rsidRDefault="00757355" w:rsidP="00757355">
      <w:pPr>
        <w:pStyle w:val="a3"/>
        <w:spacing w:before="156"/>
        <w:ind w:left="810"/>
      </w:pPr>
      <w:r>
        <w:t>Код ЄДРПОУ: 44470624</w:t>
      </w:r>
    </w:p>
    <w:p w14:paraId="2FCBEB8A" w14:textId="77777777" w:rsidR="00757355" w:rsidRDefault="00757355" w:rsidP="00757355">
      <w:pPr>
        <w:pStyle w:val="a3"/>
        <w:spacing w:before="156"/>
        <w:ind w:left="810"/>
      </w:pPr>
      <w:r>
        <w:t>№ рахунку: UA958201720313281001201048699</w:t>
      </w:r>
    </w:p>
    <w:p w14:paraId="3D17CE05" w14:textId="77777777" w:rsidR="00757355" w:rsidRDefault="00757355" w:rsidP="00757355">
      <w:pPr>
        <w:pStyle w:val="a3"/>
        <w:spacing w:before="156"/>
        <w:ind w:left="810"/>
      </w:pPr>
      <w:r>
        <w:t xml:space="preserve">Призначення: 25010100, </w:t>
      </w:r>
      <w:bookmarkStart w:id="0" w:name="_Hlk144410964"/>
      <w:r>
        <w:t>за участь у конференції «Соціокультурні засади економіки і політики: взаємозв'язки, тренди, суперечності,</w:t>
      </w:r>
      <w:bookmarkEnd w:id="0"/>
    </w:p>
    <w:p w14:paraId="55477B32" w14:textId="77777777" w:rsidR="0047763A" w:rsidRPr="00B319AD" w:rsidRDefault="00DA6A79">
      <w:pPr>
        <w:pStyle w:val="a3"/>
        <w:spacing w:before="156"/>
        <w:ind w:left="810"/>
      </w:pPr>
      <w:r>
        <w:t>За дода</w:t>
      </w:r>
      <w:r w:rsidR="00141218">
        <w:t>тковою інформацією звертатися по</w:t>
      </w:r>
      <w:r>
        <w:t xml:space="preserve"> </w:t>
      </w:r>
      <w:r w:rsidR="00141218">
        <w:t>телефону</w:t>
      </w:r>
      <w:r w:rsidRPr="00B319AD">
        <w:t>: (044) 531 47 09,</w:t>
      </w:r>
    </w:p>
    <w:p w14:paraId="324DFDCA" w14:textId="77777777" w:rsidR="0047763A" w:rsidRPr="00B319AD" w:rsidRDefault="00DA6A79">
      <w:pPr>
        <w:spacing w:before="160"/>
        <w:ind w:left="102"/>
        <w:rPr>
          <w:sz w:val="28"/>
        </w:rPr>
      </w:pPr>
      <w:r w:rsidRPr="00B319AD">
        <w:rPr>
          <w:sz w:val="28"/>
        </w:rPr>
        <w:t>(066) 311 86 29</w:t>
      </w:r>
      <w:r w:rsidR="004E1D05">
        <w:rPr>
          <w:sz w:val="28"/>
        </w:rPr>
        <w:t xml:space="preserve">, </w:t>
      </w:r>
      <w:hyperlink r:id="rId8" w:history="1">
        <w:r w:rsidR="00213BE0" w:rsidRPr="009A4EF7">
          <w:rPr>
            <w:rStyle w:val="a7"/>
            <w:color w:val="auto"/>
            <w:sz w:val="28"/>
            <w:u w:val="none"/>
          </w:rPr>
          <w:t>v.razitskyy@knute.edu.ua</w:t>
        </w:r>
      </w:hyperlink>
      <w:r w:rsidR="00141218">
        <w:t xml:space="preserve"> </w:t>
      </w:r>
      <w:proofErr w:type="spellStart"/>
      <w:r w:rsidRPr="009A4EF7">
        <w:rPr>
          <w:b/>
          <w:sz w:val="28"/>
        </w:rPr>
        <w:t>Разіцький</w:t>
      </w:r>
      <w:proofErr w:type="spellEnd"/>
      <w:r w:rsidRPr="00B319AD">
        <w:rPr>
          <w:b/>
          <w:sz w:val="28"/>
        </w:rPr>
        <w:t xml:space="preserve"> Віталій Йосипович</w:t>
      </w:r>
      <w:r w:rsidRPr="00B319AD">
        <w:rPr>
          <w:sz w:val="28"/>
        </w:rPr>
        <w:t>.</w:t>
      </w:r>
    </w:p>
    <w:p w14:paraId="750DF2F0" w14:textId="77777777" w:rsidR="0047763A" w:rsidRPr="00B319AD" w:rsidRDefault="00DA6A79">
      <w:pPr>
        <w:pStyle w:val="1"/>
        <w:spacing w:before="168"/>
        <w:ind w:left="1950"/>
      </w:pPr>
      <w:r w:rsidRPr="00B319AD">
        <w:t>Час проведення науково-практичної конференції:</w:t>
      </w:r>
    </w:p>
    <w:p w14:paraId="332DE91C" w14:textId="77777777" w:rsidR="0047763A" w:rsidRPr="00B319AD" w:rsidRDefault="002E496E">
      <w:pPr>
        <w:pStyle w:val="a3"/>
        <w:spacing w:before="156" w:line="360" w:lineRule="auto"/>
        <w:ind w:firstLine="707"/>
      </w:pPr>
      <w:r w:rsidRPr="00B319AD">
        <w:t>Р</w:t>
      </w:r>
      <w:r w:rsidR="00DA6A79" w:rsidRPr="00B319AD">
        <w:t xml:space="preserve">еєстрація </w:t>
      </w:r>
      <w:r w:rsidRPr="00B319AD">
        <w:t xml:space="preserve">учасників </w:t>
      </w:r>
      <w:r w:rsidR="00DA6A79" w:rsidRPr="00B319AD">
        <w:t xml:space="preserve">– </w:t>
      </w:r>
      <w:r w:rsidR="00757355">
        <w:rPr>
          <w:lang w:val="ru-RU"/>
        </w:rPr>
        <w:t>16</w:t>
      </w:r>
      <w:r w:rsidR="00141218">
        <w:rPr>
          <w:lang w:val="ru-RU"/>
        </w:rPr>
        <w:t xml:space="preserve"> листопада</w:t>
      </w:r>
      <w:r w:rsidRPr="00B319AD">
        <w:t xml:space="preserve"> 202</w:t>
      </w:r>
      <w:r w:rsidR="00757355">
        <w:rPr>
          <w:lang w:val="ru-RU"/>
        </w:rPr>
        <w:t>3</w:t>
      </w:r>
      <w:r w:rsidR="00DA6A79" w:rsidRPr="00B319AD">
        <w:t xml:space="preserve"> року з 09:</w:t>
      </w:r>
      <w:r w:rsidRPr="00B319AD">
        <w:t>45</w:t>
      </w:r>
      <w:r w:rsidR="00DA6A79" w:rsidRPr="00B319AD">
        <w:t xml:space="preserve"> до 10:00.</w:t>
      </w:r>
    </w:p>
    <w:p w14:paraId="03549DD5" w14:textId="77777777" w:rsidR="0089628C" w:rsidRDefault="00DA6A79" w:rsidP="0089628C">
      <w:pPr>
        <w:pStyle w:val="a3"/>
        <w:spacing w:line="362" w:lineRule="auto"/>
        <w:ind w:left="810" w:right="4426"/>
      </w:pPr>
      <w:r w:rsidRPr="00B319AD">
        <w:lastRenderedPageBreak/>
        <w:t>Пленарне засідання</w:t>
      </w:r>
      <w:r w:rsidR="00141218">
        <w:t xml:space="preserve"> –</w:t>
      </w:r>
      <w:r w:rsidRPr="00B319AD">
        <w:t xml:space="preserve"> з 10:00</w:t>
      </w:r>
      <w:r w:rsidR="0089628C">
        <w:t xml:space="preserve"> до 11:00</w:t>
      </w:r>
      <w:r w:rsidRPr="00B319AD">
        <w:t xml:space="preserve">. </w:t>
      </w:r>
    </w:p>
    <w:p w14:paraId="6037B2DE" w14:textId="77777777" w:rsidR="004E1D05" w:rsidRDefault="00DA6A79" w:rsidP="006548B8">
      <w:pPr>
        <w:pStyle w:val="a3"/>
        <w:spacing w:line="362" w:lineRule="auto"/>
        <w:ind w:left="810" w:right="4851"/>
      </w:pPr>
      <w:r w:rsidRPr="00B319AD">
        <w:t xml:space="preserve">Засідання секцій </w:t>
      </w:r>
      <w:r w:rsidR="00141218">
        <w:t xml:space="preserve">– </w:t>
      </w:r>
      <w:r w:rsidRPr="00B319AD">
        <w:t>з 11:00</w:t>
      </w:r>
      <w:r w:rsidR="0089628C">
        <w:t xml:space="preserve"> до 14:00</w:t>
      </w:r>
      <w:r w:rsidR="004E1D05">
        <w:t>.</w:t>
      </w:r>
    </w:p>
    <w:p w14:paraId="53D5DB39" w14:textId="77777777" w:rsidR="006548B8" w:rsidRPr="006548B8" w:rsidRDefault="006548B8" w:rsidP="006548B8">
      <w:pPr>
        <w:pStyle w:val="a3"/>
        <w:spacing w:line="362" w:lineRule="auto"/>
        <w:ind w:left="810" w:right="4851"/>
      </w:pPr>
    </w:p>
    <w:p w14:paraId="4E47EBC1" w14:textId="77777777" w:rsidR="004E1D05" w:rsidRDefault="00CA4895" w:rsidP="004E1D05">
      <w:pPr>
        <w:pStyle w:val="a3"/>
        <w:spacing w:line="362" w:lineRule="auto"/>
        <w:ind w:left="810" w:right="457"/>
        <w:jc w:val="center"/>
        <w:rPr>
          <w:b/>
          <w:i/>
        </w:rPr>
      </w:pPr>
      <w:r>
        <w:rPr>
          <w:b/>
          <w:i/>
        </w:rPr>
        <w:t>Сподіваємося</w:t>
      </w:r>
      <w:r w:rsidR="00DA6A79">
        <w:rPr>
          <w:b/>
          <w:i/>
        </w:rPr>
        <w:t xml:space="preserve"> на плідну співпрацю!</w:t>
      </w:r>
    </w:p>
    <w:sectPr w:rsidR="004E1D05" w:rsidSect="0089628C">
      <w:pgSz w:w="11910" w:h="16840"/>
      <w:pgMar w:top="1040" w:right="6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67AE"/>
    <w:multiLevelType w:val="hybridMultilevel"/>
    <w:tmpl w:val="D2209458"/>
    <w:lvl w:ilvl="0" w:tplc="8A8813F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554B71FC"/>
    <w:multiLevelType w:val="hybridMultilevel"/>
    <w:tmpl w:val="1DA6C672"/>
    <w:lvl w:ilvl="0" w:tplc="8318AB8E">
      <w:start w:val="1"/>
      <w:numFmt w:val="decimal"/>
      <w:lvlText w:val="%1."/>
      <w:lvlJc w:val="left"/>
      <w:pPr>
        <w:ind w:left="102" w:hanging="427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uk-UA" w:eastAsia="en-US" w:bidi="ar-SA"/>
      </w:rPr>
    </w:lvl>
    <w:lvl w:ilvl="1" w:tplc="E9086716">
      <w:numFmt w:val="bullet"/>
      <w:lvlText w:val="•"/>
      <w:lvlJc w:val="left"/>
      <w:pPr>
        <w:ind w:left="1052" w:hanging="427"/>
      </w:pPr>
      <w:rPr>
        <w:rFonts w:hint="default"/>
        <w:lang w:val="uk-UA" w:eastAsia="en-US" w:bidi="ar-SA"/>
      </w:rPr>
    </w:lvl>
    <w:lvl w:ilvl="2" w:tplc="516AC392">
      <w:numFmt w:val="bullet"/>
      <w:lvlText w:val="•"/>
      <w:lvlJc w:val="left"/>
      <w:pPr>
        <w:ind w:left="2005" w:hanging="427"/>
      </w:pPr>
      <w:rPr>
        <w:rFonts w:hint="default"/>
        <w:lang w:val="uk-UA" w:eastAsia="en-US" w:bidi="ar-SA"/>
      </w:rPr>
    </w:lvl>
    <w:lvl w:ilvl="3" w:tplc="5E623946">
      <w:numFmt w:val="bullet"/>
      <w:lvlText w:val="•"/>
      <w:lvlJc w:val="left"/>
      <w:pPr>
        <w:ind w:left="2957" w:hanging="427"/>
      </w:pPr>
      <w:rPr>
        <w:rFonts w:hint="default"/>
        <w:lang w:val="uk-UA" w:eastAsia="en-US" w:bidi="ar-SA"/>
      </w:rPr>
    </w:lvl>
    <w:lvl w:ilvl="4" w:tplc="9F3AE5C0">
      <w:numFmt w:val="bullet"/>
      <w:lvlText w:val="•"/>
      <w:lvlJc w:val="left"/>
      <w:pPr>
        <w:ind w:left="3910" w:hanging="427"/>
      </w:pPr>
      <w:rPr>
        <w:rFonts w:hint="default"/>
        <w:lang w:val="uk-UA" w:eastAsia="en-US" w:bidi="ar-SA"/>
      </w:rPr>
    </w:lvl>
    <w:lvl w:ilvl="5" w:tplc="B930E0DC">
      <w:numFmt w:val="bullet"/>
      <w:lvlText w:val="•"/>
      <w:lvlJc w:val="left"/>
      <w:pPr>
        <w:ind w:left="4863" w:hanging="427"/>
      </w:pPr>
      <w:rPr>
        <w:rFonts w:hint="default"/>
        <w:lang w:val="uk-UA" w:eastAsia="en-US" w:bidi="ar-SA"/>
      </w:rPr>
    </w:lvl>
    <w:lvl w:ilvl="6" w:tplc="DC72AC16">
      <w:numFmt w:val="bullet"/>
      <w:lvlText w:val="•"/>
      <w:lvlJc w:val="left"/>
      <w:pPr>
        <w:ind w:left="5815" w:hanging="427"/>
      </w:pPr>
      <w:rPr>
        <w:rFonts w:hint="default"/>
        <w:lang w:val="uk-UA" w:eastAsia="en-US" w:bidi="ar-SA"/>
      </w:rPr>
    </w:lvl>
    <w:lvl w:ilvl="7" w:tplc="76ECD702">
      <w:numFmt w:val="bullet"/>
      <w:lvlText w:val="•"/>
      <w:lvlJc w:val="left"/>
      <w:pPr>
        <w:ind w:left="6768" w:hanging="427"/>
      </w:pPr>
      <w:rPr>
        <w:rFonts w:hint="default"/>
        <w:lang w:val="uk-UA" w:eastAsia="en-US" w:bidi="ar-SA"/>
      </w:rPr>
    </w:lvl>
    <w:lvl w:ilvl="8" w:tplc="18106EAA">
      <w:numFmt w:val="bullet"/>
      <w:lvlText w:val="•"/>
      <w:lvlJc w:val="left"/>
      <w:pPr>
        <w:ind w:left="7721" w:hanging="427"/>
      </w:pPr>
      <w:rPr>
        <w:rFonts w:hint="default"/>
        <w:lang w:val="uk-UA" w:eastAsia="en-US" w:bidi="ar-SA"/>
      </w:rPr>
    </w:lvl>
  </w:abstractNum>
  <w:abstractNum w:abstractNumId="2" w15:restartNumberingAfterBreak="0">
    <w:nsid w:val="635F73F9"/>
    <w:multiLevelType w:val="hybridMultilevel"/>
    <w:tmpl w:val="E226758A"/>
    <w:lvl w:ilvl="0" w:tplc="07BE3F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4B13A7"/>
    <w:multiLevelType w:val="hybridMultilevel"/>
    <w:tmpl w:val="39444FCA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 w15:restartNumberingAfterBreak="0">
    <w:nsid w:val="72823EA5"/>
    <w:multiLevelType w:val="hybridMultilevel"/>
    <w:tmpl w:val="E2A2E31C"/>
    <w:lvl w:ilvl="0" w:tplc="45CCFA2C">
      <w:start w:val="1"/>
      <w:numFmt w:val="decimal"/>
      <w:lvlText w:val="%1)"/>
      <w:lvlJc w:val="left"/>
      <w:pPr>
        <w:ind w:left="102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D86EC14">
      <w:start w:val="1"/>
      <w:numFmt w:val="decimal"/>
      <w:lvlText w:val="%2.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CF44E7A">
      <w:numFmt w:val="bullet"/>
      <w:lvlText w:val="•"/>
      <w:lvlJc w:val="left"/>
      <w:pPr>
        <w:ind w:left="2005" w:hanging="298"/>
      </w:pPr>
      <w:rPr>
        <w:rFonts w:hint="default"/>
        <w:lang w:val="uk-UA" w:eastAsia="en-US" w:bidi="ar-SA"/>
      </w:rPr>
    </w:lvl>
    <w:lvl w:ilvl="3" w:tplc="224638B8">
      <w:numFmt w:val="bullet"/>
      <w:lvlText w:val="•"/>
      <w:lvlJc w:val="left"/>
      <w:pPr>
        <w:ind w:left="2957" w:hanging="298"/>
      </w:pPr>
      <w:rPr>
        <w:rFonts w:hint="default"/>
        <w:lang w:val="uk-UA" w:eastAsia="en-US" w:bidi="ar-SA"/>
      </w:rPr>
    </w:lvl>
    <w:lvl w:ilvl="4" w:tplc="320C86AC">
      <w:numFmt w:val="bullet"/>
      <w:lvlText w:val="•"/>
      <w:lvlJc w:val="left"/>
      <w:pPr>
        <w:ind w:left="3910" w:hanging="298"/>
      </w:pPr>
      <w:rPr>
        <w:rFonts w:hint="default"/>
        <w:lang w:val="uk-UA" w:eastAsia="en-US" w:bidi="ar-SA"/>
      </w:rPr>
    </w:lvl>
    <w:lvl w:ilvl="5" w:tplc="0AD853B0">
      <w:numFmt w:val="bullet"/>
      <w:lvlText w:val="•"/>
      <w:lvlJc w:val="left"/>
      <w:pPr>
        <w:ind w:left="4863" w:hanging="298"/>
      </w:pPr>
      <w:rPr>
        <w:rFonts w:hint="default"/>
        <w:lang w:val="uk-UA" w:eastAsia="en-US" w:bidi="ar-SA"/>
      </w:rPr>
    </w:lvl>
    <w:lvl w:ilvl="6" w:tplc="EAA442C6">
      <w:numFmt w:val="bullet"/>
      <w:lvlText w:val="•"/>
      <w:lvlJc w:val="left"/>
      <w:pPr>
        <w:ind w:left="5815" w:hanging="298"/>
      </w:pPr>
      <w:rPr>
        <w:rFonts w:hint="default"/>
        <w:lang w:val="uk-UA" w:eastAsia="en-US" w:bidi="ar-SA"/>
      </w:rPr>
    </w:lvl>
    <w:lvl w:ilvl="7" w:tplc="0FBE656C">
      <w:numFmt w:val="bullet"/>
      <w:lvlText w:val="•"/>
      <w:lvlJc w:val="left"/>
      <w:pPr>
        <w:ind w:left="6768" w:hanging="298"/>
      </w:pPr>
      <w:rPr>
        <w:rFonts w:hint="default"/>
        <w:lang w:val="uk-UA" w:eastAsia="en-US" w:bidi="ar-SA"/>
      </w:rPr>
    </w:lvl>
    <w:lvl w:ilvl="8" w:tplc="4ECA30EE">
      <w:numFmt w:val="bullet"/>
      <w:lvlText w:val="•"/>
      <w:lvlJc w:val="left"/>
      <w:pPr>
        <w:ind w:left="7721" w:hanging="298"/>
      </w:pPr>
      <w:rPr>
        <w:rFonts w:hint="default"/>
        <w:lang w:val="uk-UA" w:eastAsia="en-US" w:bidi="ar-SA"/>
      </w:rPr>
    </w:lvl>
  </w:abstractNum>
  <w:abstractNum w:abstractNumId="5" w15:restartNumberingAfterBreak="0">
    <w:nsid w:val="78260D5A"/>
    <w:multiLevelType w:val="hybridMultilevel"/>
    <w:tmpl w:val="D20EFA04"/>
    <w:lvl w:ilvl="0" w:tplc="2564F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38722">
    <w:abstractNumId w:val="4"/>
  </w:num>
  <w:num w:numId="2" w16cid:durableId="163134403">
    <w:abstractNumId w:val="1"/>
  </w:num>
  <w:num w:numId="3" w16cid:durableId="775058315">
    <w:abstractNumId w:val="3"/>
  </w:num>
  <w:num w:numId="4" w16cid:durableId="196623866">
    <w:abstractNumId w:val="0"/>
  </w:num>
  <w:num w:numId="5" w16cid:durableId="1086465283">
    <w:abstractNumId w:val="5"/>
  </w:num>
  <w:num w:numId="6" w16cid:durableId="183961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63A"/>
    <w:rsid w:val="00024661"/>
    <w:rsid w:val="0007446D"/>
    <w:rsid w:val="00074AE9"/>
    <w:rsid w:val="000D09D5"/>
    <w:rsid w:val="00141218"/>
    <w:rsid w:val="001D7BC6"/>
    <w:rsid w:val="00213BE0"/>
    <w:rsid w:val="00231A4A"/>
    <w:rsid w:val="00257E04"/>
    <w:rsid w:val="002C7166"/>
    <w:rsid w:val="002E496E"/>
    <w:rsid w:val="002E5A90"/>
    <w:rsid w:val="002F6B56"/>
    <w:rsid w:val="003E2742"/>
    <w:rsid w:val="0046202C"/>
    <w:rsid w:val="0047763A"/>
    <w:rsid w:val="004D125B"/>
    <w:rsid w:val="004E1D05"/>
    <w:rsid w:val="005B662B"/>
    <w:rsid w:val="005D1ABC"/>
    <w:rsid w:val="006548B8"/>
    <w:rsid w:val="00693BD9"/>
    <w:rsid w:val="006B781B"/>
    <w:rsid w:val="006F6705"/>
    <w:rsid w:val="00744F69"/>
    <w:rsid w:val="007520C6"/>
    <w:rsid w:val="00757355"/>
    <w:rsid w:val="00825876"/>
    <w:rsid w:val="0089628C"/>
    <w:rsid w:val="008C26F3"/>
    <w:rsid w:val="00907B83"/>
    <w:rsid w:val="00923E26"/>
    <w:rsid w:val="0097648B"/>
    <w:rsid w:val="009862B3"/>
    <w:rsid w:val="009A4EF7"/>
    <w:rsid w:val="009C6C02"/>
    <w:rsid w:val="00A22A43"/>
    <w:rsid w:val="00A71D51"/>
    <w:rsid w:val="00AA5F0E"/>
    <w:rsid w:val="00AC1B41"/>
    <w:rsid w:val="00B319AD"/>
    <w:rsid w:val="00BC2CBD"/>
    <w:rsid w:val="00C44E61"/>
    <w:rsid w:val="00CA4895"/>
    <w:rsid w:val="00CC6701"/>
    <w:rsid w:val="00CE3773"/>
    <w:rsid w:val="00CF5248"/>
    <w:rsid w:val="00D02FDC"/>
    <w:rsid w:val="00D10351"/>
    <w:rsid w:val="00D11C10"/>
    <w:rsid w:val="00DA6A79"/>
    <w:rsid w:val="00DE3FED"/>
    <w:rsid w:val="00E97A9D"/>
    <w:rsid w:val="00EA2D3B"/>
    <w:rsid w:val="00EC0853"/>
    <w:rsid w:val="00F43DF6"/>
    <w:rsid w:val="00FF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63B1"/>
  <w15:docId w15:val="{9DEA3608-673A-4159-A36A-41FE5526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93BD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93BD9"/>
    <w:pPr>
      <w:spacing w:before="161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3BD9"/>
    <w:pPr>
      <w:ind w:left="102"/>
    </w:pPr>
    <w:rPr>
      <w:sz w:val="28"/>
      <w:szCs w:val="28"/>
    </w:rPr>
  </w:style>
  <w:style w:type="paragraph" w:styleId="a4">
    <w:name w:val="Title"/>
    <w:basedOn w:val="a"/>
    <w:link w:val="a5"/>
    <w:qFormat/>
    <w:rsid w:val="00693BD9"/>
    <w:pPr>
      <w:spacing w:before="167"/>
      <w:ind w:left="1044" w:right="404"/>
      <w:jc w:val="center"/>
    </w:pPr>
    <w:rPr>
      <w:b/>
      <w:bCs/>
      <w:i/>
      <w:sz w:val="36"/>
      <w:szCs w:val="36"/>
    </w:rPr>
  </w:style>
  <w:style w:type="paragraph" w:styleId="a6">
    <w:name w:val="List Paragraph"/>
    <w:basedOn w:val="a"/>
    <w:uiPriority w:val="34"/>
    <w:qFormat/>
    <w:rsid w:val="00693BD9"/>
    <w:pPr>
      <w:ind w:left="102"/>
    </w:pPr>
  </w:style>
  <w:style w:type="paragraph" w:customStyle="1" w:styleId="TableParagraph">
    <w:name w:val="Table Paragraph"/>
    <w:basedOn w:val="a"/>
    <w:uiPriority w:val="1"/>
    <w:qFormat/>
    <w:rsid w:val="00693BD9"/>
  </w:style>
  <w:style w:type="paragraph" w:customStyle="1" w:styleId="paragraph">
    <w:name w:val="paragraph"/>
    <w:basedOn w:val="a"/>
    <w:rsid w:val="006548B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6548B8"/>
  </w:style>
  <w:style w:type="character" w:customStyle="1" w:styleId="eop">
    <w:name w:val="eop"/>
    <w:basedOn w:val="a0"/>
    <w:rsid w:val="006548B8"/>
  </w:style>
  <w:style w:type="character" w:styleId="a7">
    <w:name w:val="Hyperlink"/>
    <w:basedOn w:val="a0"/>
    <w:uiPriority w:val="99"/>
    <w:unhideWhenUsed/>
    <w:rsid w:val="00213BE0"/>
    <w:rPr>
      <w:color w:val="0000FF" w:themeColor="hyperlink"/>
      <w:u w:val="single"/>
    </w:rPr>
  </w:style>
  <w:style w:type="paragraph" w:customStyle="1" w:styleId="Name">
    <w:name w:val="Name"/>
    <w:basedOn w:val="a"/>
    <w:link w:val="NameZnak"/>
    <w:uiPriority w:val="1"/>
    <w:qFormat/>
    <w:rsid w:val="00D10351"/>
    <w:pPr>
      <w:spacing w:line="288" w:lineRule="auto"/>
    </w:pPr>
    <w:rPr>
      <w:rFonts w:ascii="Calibri" w:hAnsi="Calibri"/>
      <w:b/>
      <w:szCs w:val="24"/>
      <w:lang w:val="en-GB" w:bidi="en-US"/>
    </w:rPr>
  </w:style>
  <w:style w:type="character" w:customStyle="1" w:styleId="NameZnak">
    <w:name w:val="Name Znak"/>
    <w:basedOn w:val="a0"/>
    <w:link w:val="Name"/>
    <w:uiPriority w:val="1"/>
    <w:rsid w:val="00D10351"/>
    <w:rPr>
      <w:rFonts w:ascii="Calibri" w:eastAsia="Times New Roman" w:hAnsi="Calibri" w:cs="Times New Roman"/>
      <w:b/>
      <w:szCs w:val="24"/>
      <w:lang w:val="en-GB" w:bidi="en-US"/>
    </w:rPr>
  </w:style>
  <w:style w:type="character" w:customStyle="1" w:styleId="a5">
    <w:name w:val="Заголовок Знак"/>
    <w:basedOn w:val="a0"/>
    <w:link w:val="a4"/>
    <w:rsid w:val="00D10351"/>
    <w:rPr>
      <w:rFonts w:ascii="Times New Roman" w:eastAsia="Times New Roman" w:hAnsi="Times New Roman" w:cs="Times New Roman"/>
      <w:b/>
      <w:bCs/>
      <w:i/>
      <w:sz w:val="36"/>
      <w:szCs w:val="36"/>
      <w:lang w:val="uk-UA"/>
    </w:rPr>
  </w:style>
  <w:style w:type="character" w:styleId="a8">
    <w:name w:val="footnote reference"/>
    <w:basedOn w:val="a0"/>
    <w:uiPriority w:val="99"/>
    <w:semiHidden/>
    <w:unhideWhenUsed/>
    <w:rsid w:val="00D1035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48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895"/>
    <w:rPr>
      <w:rFonts w:ascii="Tahoma" w:eastAsia="Times New Roman" w:hAnsi="Tahoma" w:cs="Tahoma"/>
      <w:sz w:val="16"/>
      <w:szCs w:val="16"/>
      <w:lang w:val="uk-UA"/>
    </w:rPr>
  </w:style>
  <w:style w:type="character" w:styleId="ab">
    <w:name w:val="Unresolved Mention"/>
    <w:basedOn w:val="a0"/>
    <w:uiPriority w:val="99"/>
    <w:semiHidden/>
    <w:unhideWhenUsed/>
    <w:rsid w:val="003E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razitskyy@knute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uth-out.org/archive/component/k2/item/88870-the-market-colonization-ofintellectuals?Itemid=228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ute.edu.ua/blog/read/?pid=4604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Ліпін Микола Вікторович</cp:lastModifiedBy>
  <cp:revision>20</cp:revision>
  <cp:lastPrinted>2021-01-28T11:06:00Z</cp:lastPrinted>
  <dcterms:created xsi:type="dcterms:W3CDTF">2023-08-31T18:18:00Z</dcterms:created>
  <dcterms:modified xsi:type="dcterms:W3CDTF">2023-09-30T06:02:00Z</dcterms:modified>
</cp:coreProperties>
</file>